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76171" w14:textId="77777777" w:rsidR="002D51EE" w:rsidRPr="001A393D" w:rsidRDefault="002D51EE" w:rsidP="001A393D">
      <w:pPr>
        <w:spacing w:line="256" w:lineRule="auto"/>
        <w:jc w:val="center"/>
        <w:rPr>
          <w:rFonts w:ascii="Times New Roman" w:eastAsia="Calibri" w:hAnsi="Times New Roman" w:cs="Times New Roman"/>
          <w:b/>
          <w:sz w:val="24"/>
          <w:szCs w:val="24"/>
        </w:rPr>
      </w:pPr>
      <w:r w:rsidRPr="001A393D">
        <w:rPr>
          <w:rFonts w:ascii="Times New Roman" w:eastAsia="Calibri" w:hAnsi="Times New Roman" w:cs="Times New Roman"/>
          <w:b/>
          <w:sz w:val="24"/>
          <w:szCs w:val="24"/>
        </w:rPr>
        <w:t>Μάντζιος Κωνσταντίνος  ΑΕΜ:0713099</w:t>
      </w:r>
    </w:p>
    <w:p w14:paraId="00C1181F" w14:textId="77777777" w:rsidR="001A393D" w:rsidRDefault="002D51EE" w:rsidP="001A393D">
      <w:pPr>
        <w:spacing w:line="256" w:lineRule="auto"/>
        <w:jc w:val="center"/>
        <w:rPr>
          <w:rFonts w:ascii="Times New Roman" w:eastAsia="Calibri" w:hAnsi="Times New Roman" w:cs="Times New Roman"/>
          <w:b/>
          <w:sz w:val="24"/>
          <w:szCs w:val="24"/>
        </w:rPr>
      </w:pPr>
      <w:r w:rsidRPr="001A393D">
        <w:rPr>
          <w:rFonts w:ascii="Times New Roman" w:eastAsia="Calibri" w:hAnsi="Times New Roman" w:cs="Times New Roman"/>
          <w:b/>
          <w:sz w:val="24"/>
          <w:szCs w:val="24"/>
        </w:rPr>
        <w:t>Τίτλος:</w:t>
      </w:r>
    </w:p>
    <w:p w14:paraId="1AD20B23" w14:textId="2A04B74A" w:rsidR="002D51EE" w:rsidRPr="001A393D" w:rsidRDefault="00C3263E" w:rsidP="001A393D">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Απο</w:t>
      </w:r>
      <w:r w:rsidRPr="001A393D">
        <w:rPr>
          <w:rFonts w:ascii="Times New Roman" w:eastAsia="Calibri" w:hAnsi="Times New Roman" w:cs="Times New Roman"/>
          <w:b/>
          <w:sz w:val="24"/>
          <w:szCs w:val="24"/>
        </w:rPr>
        <w:t>φυγή</w:t>
      </w:r>
      <w:r w:rsidR="002D51EE" w:rsidRPr="001A393D">
        <w:rPr>
          <w:rFonts w:ascii="Times New Roman" w:eastAsia="Calibri" w:hAnsi="Times New Roman" w:cs="Times New Roman"/>
          <w:b/>
          <w:sz w:val="24"/>
          <w:szCs w:val="24"/>
        </w:rPr>
        <w:t xml:space="preserve"> του </w:t>
      </w:r>
      <w:r>
        <w:rPr>
          <w:rFonts w:ascii="Times New Roman" w:eastAsia="Calibri" w:hAnsi="Times New Roman" w:cs="Times New Roman"/>
          <w:b/>
          <w:sz w:val="24"/>
          <w:szCs w:val="24"/>
        </w:rPr>
        <w:t xml:space="preserve"> ενεργητικού και </w:t>
      </w:r>
      <w:r w:rsidR="002D51EE" w:rsidRPr="001A393D">
        <w:rPr>
          <w:rFonts w:ascii="Times New Roman" w:eastAsia="Calibri" w:hAnsi="Times New Roman" w:cs="Times New Roman"/>
          <w:b/>
          <w:sz w:val="24"/>
          <w:szCs w:val="24"/>
        </w:rPr>
        <w:t>παθητικού καπνίσματος</w:t>
      </w:r>
    </w:p>
    <w:p w14:paraId="07020487" w14:textId="020CE919" w:rsidR="002D51EE" w:rsidRPr="001A393D" w:rsidRDefault="00F31758" w:rsidP="002D51EE">
      <w:pPr>
        <w:spacing w:line="25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Εισαγωγή:</w:t>
      </w:r>
    </w:p>
    <w:p w14:paraId="00E389FC" w14:textId="550BA27C" w:rsidR="00C3263E" w:rsidRDefault="005B0D25" w:rsidP="005B0D25">
      <w:pPr>
        <w:spacing w:line="256" w:lineRule="auto"/>
        <w:ind w:firstLine="720"/>
        <w:jc w:val="both"/>
        <w:rPr>
          <w:rFonts w:ascii="Times New Roman" w:eastAsia="Calibri" w:hAnsi="Times New Roman" w:cs="Times New Roman"/>
          <w:sz w:val="24"/>
          <w:szCs w:val="24"/>
        </w:rPr>
      </w:pPr>
      <w:r w:rsidRPr="005B0D25">
        <w:rPr>
          <w:rFonts w:ascii="Times New Roman" w:eastAsia="Calibri" w:hAnsi="Times New Roman" w:cs="Times New Roman"/>
          <w:sz w:val="24"/>
          <w:szCs w:val="24"/>
        </w:rPr>
        <w:t xml:space="preserve">Το κάπνισμα αποτελεί </w:t>
      </w:r>
      <w:r w:rsidR="00F97540" w:rsidRPr="005B0D25">
        <w:rPr>
          <w:rFonts w:ascii="Times New Roman" w:eastAsia="Calibri" w:hAnsi="Times New Roman" w:cs="Times New Roman"/>
          <w:sz w:val="24"/>
          <w:szCs w:val="24"/>
        </w:rPr>
        <w:t>την πρώτη αιτία θανάτου. Σύμφωνα με μελέτες οι καπνιστές πεθαίνουν κατά μέσο όρο επτά χρόνια νωρίτερα από όσους δεν κάπνισαν ποτέ</w:t>
      </w:r>
      <w:r w:rsidRPr="005B0D25">
        <w:rPr>
          <w:rFonts w:ascii="Times New Roman" w:eastAsia="Calibri" w:hAnsi="Times New Roman" w:cs="Times New Roman"/>
          <w:sz w:val="24"/>
          <w:szCs w:val="24"/>
        </w:rPr>
        <w:t>. Ακόμα το κάπνισμα συνδέεται</w:t>
      </w:r>
      <w:r w:rsidR="00F97540" w:rsidRPr="005B0D25">
        <w:rPr>
          <w:rFonts w:ascii="Times New Roman" w:eastAsia="Calibri" w:hAnsi="Times New Roman" w:cs="Times New Roman"/>
          <w:sz w:val="24"/>
          <w:szCs w:val="24"/>
        </w:rPr>
        <w:t xml:space="preserve"> με μία σειρά από σοβαρά καρκινώματα, όπως είναι τα καρκινώματα του στόματος, του λάρυγγα, του οισοφάγου, του παγκρέατος, του νεφρού, της ουροδόχου κύστης, του τραχήλου της μήτρας, του παχέος εντέρου, του προ</w:t>
      </w:r>
      <w:r w:rsidRPr="005B0D25">
        <w:rPr>
          <w:rFonts w:ascii="Times New Roman" w:eastAsia="Calibri" w:hAnsi="Times New Roman" w:cs="Times New Roman"/>
          <w:sz w:val="24"/>
          <w:szCs w:val="24"/>
        </w:rPr>
        <w:t xml:space="preserve">στάτη, του μαστού, του αίματος. </w:t>
      </w:r>
    </w:p>
    <w:p w14:paraId="1B161D82" w14:textId="16C33755" w:rsidR="002375CE" w:rsidRPr="002375CE" w:rsidRDefault="002D51EE" w:rsidP="005B0D25">
      <w:pPr>
        <w:spacing w:line="256" w:lineRule="auto"/>
        <w:ind w:firstLine="720"/>
        <w:jc w:val="both"/>
        <w:rPr>
          <w:rFonts w:ascii="Times New Roman" w:eastAsia="Calibri" w:hAnsi="Times New Roman" w:cs="Times New Roman"/>
          <w:sz w:val="24"/>
          <w:szCs w:val="24"/>
        </w:rPr>
      </w:pPr>
      <w:r w:rsidRPr="002375CE">
        <w:rPr>
          <w:rFonts w:ascii="Times New Roman" w:eastAsia="Calibri" w:hAnsi="Times New Roman" w:cs="Times New Roman"/>
          <w:sz w:val="24"/>
          <w:szCs w:val="24"/>
        </w:rPr>
        <w:t xml:space="preserve">Παθητικό </w:t>
      </w:r>
      <w:r w:rsidR="006A3997">
        <w:rPr>
          <w:rFonts w:ascii="Times New Roman" w:eastAsia="Calibri" w:hAnsi="Times New Roman" w:cs="Times New Roman"/>
          <w:sz w:val="24"/>
          <w:szCs w:val="24"/>
        </w:rPr>
        <w:t>κάπνισμα ονομάζετε η ακούσια ή ε</w:t>
      </w:r>
      <w:r w:rsidRPr="002375CE">
        <w:rPr>
          <w:rFonts w:ascii="Times New Roman" w:eastAsia="Calibri" w:hAnsi="Times New Roman" w:cs="Times New Roman"/>
          <w:sz w:val="24"/>
          <w:szCs w:val="24"/>
        </w:rPr>
        <w:t xml:space="preserve">κούσια έκθεση των μη καπνιστών στα προϊόντα που απελευθερώνονται κατά την καύση του καπνού σε συνδυασμό με τον καπνό που απελευθερώνεται </w:t>
      </w:r>
      <w:r w:rsidR="00F97540" w:rsidRPr="002375CE">
        <w:rPr>
          <w:rFonts w:ascii="Times New Roman" w:eastAsia="Calibri" w:hAnsi="Times New Roman" w:cs="Times New Roman"/>
          <w:sz w:val="24"/>
          <w:szCs w:val="24"/>
        </w:rPr>
        <w:t>από τον ενεργητικό καπνιστή</w:t>
      </w:r>
      <w:r w:rsidRPr="002375CE">
        <w:rPr>
          <w:rFonts w:ascii="Times New Roman" w:eastAsia="Calibri" w:hAnsi="Times New Roman" w:cs="Times New Roman"/>
          <w:sz w:val="24"/>
          <w:szCs w:val="24"/>
        </w:rPr>
        <w:t>.</w:t>
      </w:r>
    </w:p>
    <w:p w14:paraId="5E3DA2F5" w14:textId="5C610D60" w:rsidR="00F31758" w:rsidRDefault="002D51EE" w:rsidP="005B0D25">
      <w:pPr>
        <w:spacing w:line="256" w:lineRule="auto"/>
        <w:ind w:firstLine="720"/>
        <w:jc w:val="both"/>
        <w:rPr>
          <w:rFonts w:ascii="Times New Roman" w:eastAsia="Calibri" w:hAnsi="Times New Roman" w:cs="Times New Roman"/>
          <w:sz w:val="24"/>
          <w:szCs w:val="24"/>
        </w:rPr>
      </w:pPr>
      <w:r w:rsidRPr="002375CE">
        <w:rPr>
          <w:rFonts w:ascii="Times New Roman" w:eastAsia="Calibri" w:hAnsi="Times New Roman" w:cs="Times New Roman"/>
          <w:sz w:val="24"/>
          <w:szCs w:val="24"/>
        </w:rPr>
        <w:t xml:space="preserve"> </w:t>
      </w:r>
      <w:r w:rsidR="002375CE" w:rsidRPr="002375CE">
        <w:rPr>
          <w:rFonts w:ascii="Times New Roman" w:eastAsia="Calibri" w:hAnsi="Times New Roman" w:cs="Times New Roman"/>
          <w:sz w:val="24"/>
          <w:szCs w:val="24"/>
        </w:rPr>
        <w:t xml:space="preserve">Παρά την αυξανόμενη ενημέρωση του κοινού για τις βλαπτικές του συνέπειες, ο τερματισμός της εξάρτησης από τον καπνό δεν είναι εύκολος. Εξάλλου το κάπνισμα αρχίζει σε νεαρές σχετικά ηλικίες και μάλιστα στην εφηβεία και </w:t>
      </w:r>
      <w:r w:rsidR="00AA691E" w:rsidRPr="002375CE">
        <w:rPr>
          <w:rFonts w:ascii="Times New Roman" w:eastAsia="Calibri" w:hAnsi="Times New Roman" w:cs="Times New Roman"/>
          <w:sz w:val="24"/>
          <w:szCs w:val="24"/>
        </w:rPr>
        <w:t>προ εφηβεία</w:t>
      </w:r>
      <w:r w:rsidR="002375CE" w:rsidRPr="002375CE">
        <w:rPr>
          <w:rFonts w:ascii="Times New Roman" w:eastAsia="Calibri" w:hAnsi="Times New Roman" w:cs="Times New Roman"/>
          <w:sz w:val="24"/>
          <w:szCs w:val="24"/>
        </w:rPr>
        <w:t>, με αποτέλεσμα την εγκατάσταση μιας συνήθειας</w:t>
      </w:r>
      <w:r w:rsidR="006A3997">
        <w:rPr>
          <w:rFonts w:ascii="Times New Roman" w:eastAsia="Calibri" w:hAnsi="Times New Roman" w:cs="Times New Roman"/>
          <w:sz w:val="24"/>
          <w:szCs w:val="24"/>
        </w:rPr>
        <w:t xml:space="preserve"> που δύσκολα κόβεται αργότερα</w:t>
      </w:r>
      <w:r w:rsidR="002375CE" w:rsidRPr="002375CE">
        <w:rPr>
          <w:rFonts w:ascii="Times New Roman" w:eastAsia="Calibri" w:hAnsi="Times New Roman" w:cs="Times New Roman"/>
          <w:sz w:val="24"/>
          <w:szCs w:val="24"/>
        </w:rPr>
        <w:t>. Έτσι σ</w:t>
      </w:r>
      <w:r w:rsidRPr="002375CE">
        <w:rPr>
          <w:rFonts w:ascii="Times New Roman" w:eastAsia="Calibri" w:hAnsi="Times New Roman" w:cs="Times New Roman"/>
          <w:sz w:val="24"/>
          <w:szCs w:val="24"/>
        </w:rPr>
        <w:t>τις μέρες μας όσο και αν η πολιτεία έχει απαγορεύσει με νόμους το κάπνισμα σε</w:t>
      </w:r>
      <w:r w:rsidRPr="002D51EE">
        <w:rPr>
          <w:rFonts w:ascii="Times New Roman" w:eastAsia="Calibri" w:hAnsi="Times New Roman" w:cs="Times New Roman"/>
          <w:sz w:val="24"/>
          <w:szCs w:val="24"/>
        </w:rPr>
        <w:t xml:space="preserve"> δημόσιους χώρους, κανείς δεν τηρεί την νομοθεσία (κ</w:t>
      </w:r>
      <w:r w:rsidR="006A3997">
        <w:rPr>
          <w:rFonts w:ascii="Times New Roman" w:eastAsia="Calibri" w:hAnsi="Times New Roman" w:cs="Times New Roman"/>
          <w:sz w:val="24"/>
          <w:szCs w:val="24"/>
        </w:rPr>
        <w:t>αταστηματάρχες, πολίτες κ.α.). Ε</w:t>
      </w:r>
      <w:bookmarkStart w:id="0" w:name="_GoBack"/>
      <w:bookmarkEnd w:id="0"/>
      <w:r w:rsidRPr="002D51EE">
        <w:rPr>
          <w:rFonts w:ascii="Times New Roman" w:eastAsia="Calibri" w:hAnsi="Times New Roman" w:cs="Times New Roman"/>
          <w:sz w:val="24"/>
          <w:szCs w:val="24"/>
        </w:rPr>
        <w:t>ίναι αναγκαίο άρα να υποδείξουμε στα παιδιά τους τρόπους με τους οποίους θα αποφύγουν το κάπνισμα</w:t>
      </w:r>
      <w:r w:rsidR="002375CE">
        <w:rPr>
          <w:rFonts w:ascii="Times New Roman" w:eastAsia="Calibri" w:hAnsi="Times New Roman" w:cs="Times New Roman"/>
          <w:sz w:val="24"/>
          <w:szCs w:val="24"/>
        </w:rPr>
        <w:t xml:space="preserve"> είτε ως ενεργητικοί είτε ως παθητικοί  καπνιστές</w:t>
      </w:r>
      <w:r w:rsidRPr="002D51EE">
        <w:rPr>
          <w:rFonts w:ascii="Times New Roman" w:eastAsia="Calibri" w:hAnsi="Times New Roman" w:cs="Times New Roman"/>
          <w:sz w:val="24"/>
          <w:szCs w:val="24"/>
        </w:rPr>
        <w:t>.</w:t>
      </w:r>
    </w:p>
    <w:p w14:paraId="32C24232" w14:textId="13B0E045" w:rsidR="005B0D25" w:rsidRPr="00F31758" w:rsidRDefault="00F31758" w:rsidP="00F31758">
      <w:pPr>
        <w:spacing w:line="256" w:lineRule="auto"/>
        <w:jc w:val="both"/>
        <w:rPr>
          <w:rFonts w:ascii="Times New Roman" w:eastAsia="Calibri" w:hAnsi="Times New Roman" w:cs="Times New Roman"/>
          <w:b/>
          <w:sz w:val="24"/>
          <w:szCs w:val="24"/>
          <w:u w:val="single"/>
        </w:rPr>
      </w:pPr>
      <w:r w:rsidRPr="00F31758">
        <w:rPr>
          <w:rFonts w:ascii="Times New Roman" w:eastAsia="Calibri" w:hAnsi="Times New Roman" w:cs="Times New Roman"/>
          <w:b/>
          <w:sz w:val="24"/>
          <w:szCs w:val="24"/>
          <w:u w:val="single"/>
        </w:rPr>
        <w:t>Σκοπός:</w:t>
      </w:r>
      <w:r w:rsidR="002D51EE" w:rsidRPr="00F31758">
        <w:rPr>
          <w:rFonts w:ascii="Times New Roman" w:eastAsia="Calibri" w:hAnsi="Times New Roman" w:cs="Times New Roman"/>
          <w:b/>
          <w:sz w:val="24"/>
          <w:szCs w:val="24"/>
          <w:u w:val="single"/>
        </w:rPr>
        <w:t xml:space="preserve"> </w:t>
      </w:r>
    </w:p>
    <w:p w14:paraId="7374551B" w14:textId="01B76A4A" w:rsidR="002D51EE" w:rsidRPr="002D51EE" w:rsidRDefault="00F31758" w:rsidP="002D51EE">
      <w:pPr>
        <w:spacing w:line="25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Το παρόν πρόγραμμα</w:t>
      </w:r>
      <w:r w:rsidR="002D51EE" w:rsidRPr="002D51EE">
        <w:rPr>
          <w:rFonts w:ascii="Times New Roman" w:eastAsia="Calibri" w:hAnsi="Times New Roman" w:cs="Times New Roman"/>
          <w:sz w:val="24"/>
          <w:szCs w:val="24"/>
        </w:rPr>
        <w:t xml:space="preserve"> αγωγής υγείας</w:t>
      </w:r>
      <w:r>
        <w:rPr>
          <w:rFonts w:ascii="Times New Roman" w:eastAsia="Calibri" w:hAnsi="Times New Roman" w:cs="Times New Roman"/>
          <w:sz w:val="24"/>
          <w:szCs w:val="24"/>
        </w:rPr>
        <w:t xml:space="preserve"> σκοπεύει στην </w:t>
      </w:r>
      <w:r w:rsidR="002D51EE" w:rsidRPr="002D51EE">
        <w:rPr>
          <w:rFonts w:ascii="Times New Roman" w:eastAsia="Calibri" w:hAnsi="Times New Roman" w:cs="Times New Roman"/>
          <w:sz w:val="24"/>
          <w:szCs w:val="24"/>
        </w:rPr>
        <w:t xml:space="preserve"> αποφυγή του καπν</w:t>
      </w:r>
      <w:r>
        <w:rPr>
          <w:rFonts w:ascii="Times New Roman" w:eastAsia="Calibri" w:hAnsi="Times New Roman" w:cs="Times New Roman"/>
          <w:sz w:val="24"/>
          <w:szCs w:val="24"/>
        </w:rPr>
        <w:t>ού και τις επαφής γενικότερα με το τσιγάρο</w:t>
      </w:r>
      <w:r w:rsidR="002D51EE" w:rsidRPr="002D51EE">
        <w:rPr>
          <w:rFonts w:ascii="Times New Roman" w:eastAsia="Calibri" w:hAnsi="Times New Roman" w:cs="Times New Roman"/>
          <w:sz w:val="24"/>
          <w:szCs w:val="24"/>
        </w:rPr>
        <w:t>. Ειδικότερα έχει ως στόχο την ενημέρωση των μαθητών είτε μέσα από θεωρητικά ή πρακτικά μαθήματα</w:t>
      </w:r>
      <w:r>
        <w:rPr>
          <w:rFonts w:ascii="Times New Roman" w:eastAsia="Calibri" w:hAnsi="Times New Roman" w:cs="Times New Roman"/>
          <w:sz w:val="24"/>
          <w:szCs w:val="24"/>
        </w:rPr>
        <w:t>. Είναι απαραίτητο να κ</w:t>
      </w:r>
      <w:r w:rsidR="002D51EE" w:rsidRPr="002D51EE">
        <w:rPr>
          <w:rFonts w:ascii="Times New Roman" w:eastAsia="Calibri" w:hAnsi="Times New Roman" w:cs="Times New Roman"/>
          <w:sz w:val="24"/>
          <w:szCs w:val="24"/>
        </w:rPr>
        <w:t>ατανοήσουν τα παιδιά τις επιπτώσεις του ενεργητικού και του παθητικού καπνίσματος. Τα μαθήματα που θα περιέχουν θεωρεία θα παρουσιάζουν ερευνητικά δεδομένα καθώς επίσης και απαραίτητες γνώσεις που πρέπει να έχουν οι μαθητές σχετικά με το κάπνισμα. Το παρόν πρόγραμμα αγωγής υγείας απευθύνετε κυρίως σε μαθητές γυμνασίου και λυκείου.</w:t>
      </w:r>
    </w:p>
    <w:p w14:paraId="50F1D123" w14:textId="77777777" w:rsidR="002D51EE" w:rsidRPr="001A393D" w:rsidRDefault="002D51EE" w:rsidP="002D51EE">
      <w:pPr>
        <w:spacing w:line="256" w:lineRule="auto"/>
        <w:jc w:val="both"/>
        <w:rPr>
          <w:rFonts w:ascii="Times New Roman" w:eastAsia="Calibri" w:hAnsi="Times New Roman" w:cs="Times New Roman"/>
          <w:b/>
          <w:sz w:val="24"/>
          <w:szCs w:val="24"/>
          <w:u w:val="single"/>
        </w:rPr>
      </w:pPr>
      <w:r w:rsidRPr="001A393D">
        <w:rPr>
          <w:rFonts w:ascii="Times New Roman" w:eastAsia="Calibri" w:hAnsi="Times New Roman" w:cs="Times New Roman"/>
          <w:b/>
          <w:sz w:val="24"/>
          <w:szCs w:val="24"/>
          <w:u w:val="single"/>
        </w:rPr>
        <w:t xml:space="preserve">Τεκμηρίωση: </w:t>
      </w:r>
    </w:p>
    <w:p w14:paraId="67F10DF2" w14:textId="2F53268B" w:rsidR="002D51EE" w:rsidRPr="002D51EE" w:rsidRDefault="002D51EE" w:rsidP="002D51EE">
      <w:pPr>
        <w:spacing w:line="256" w:lineRule="auto"/>
        <w:ind w:firstLine="720"/>
        <w:jc w:val="both"/>
        <w:rPr>
          <w:rFonts w:ascii="Times New Roman" w:eastAsia="Calibri" w:hAnsi="Times New Roman" w:cs="Times New Roman"/>
          <w:sz w:val="24"/>
          <w:szCs w:val="24"/>
        </w:rPr>
      </w:pPr>
      <w:r w:rsidRPr="002D51EE">
        <w:rPr>
          <w:rFonts w:ascii="Times New Roman" w:eastAsia="Calibri" w:hAnsi="Times New Roman" w:cs="Times New Roman"/>
          <w:sz w:val="24"/>
          <w:szCs w:val="24"/>
        </w:rPr>
        <w:t xml:space="preserve">Οι αρνητικές επιπτώσεις του παθητικού καπνίσματος έχουν τεκμηριωθεί από πολλές μελέτες οι οποίες μας έδειξαν ότι δεν εστιάζονται μόνο στους ενήλικες, αλλά και στα νήπια, </w:t>
      </w:r>
      <w:r w:rsidR="00F97540">
        <w:rPr>
          <w:rFonts w:ascii="Times New Roman" w:eastAsia="Calibri" w:hAnsi="Times New Roman" w:cs="Times New Roman"/>
          <w:sz w:val="24"/>
          <w:szCs w:val="24"/>
        </w:rPr>
        <w:t>τα παιδιά και τους εφήβους</w:t>
      </w:r>
      <w:r w:rsidRPr="002D51EE">
        <w:rPr>
          <w:rFonts w:ascii="Times New Roman" w:eastAsia="Calibri" w:hAnsi="Times New Roman" w:cs="Times New Roman"/>
          <w:sz w:val="24"/>
          <w:szCs w:val="24"/>
        </w:rPr>
        <w:t>. Ειδικότερα, στους ενήλικες το παθητικό κάπνισμα συνδέεται κυρίως με τον καρκίνο των πνευμόνων και του μαστού, καρδιαγγειακά νοσήματα, όπως επίσης και νοσήματα το</w:t>
      </w:r>
      <w:r w:rsidR="00F97540">
        <w:rPr>
          <w:rFonts w:ascii="Times New Roman" w:eastAsia="Calibri" w:hAnsi="Times New Roman" w:cs="Times New Roman"/>
          <w:sz w:val="24"/>
          <w:szCs w:val="24"/>
        </w:rPr>
        <w:t>υ αναπνευστικού συστήματος</w:t>
      </w:r>
      <w:r w:rsidRPr="002D51EE">
        <w:rPr>
          <w:rFonts w:ascii="Times New Roman" w:eastAsia="Calibri" w:hAnsi="Times New Roman" w:cs="Times New Roman"/>
          <w:sz w:val="24"/>
          <w:szCs w:val="24"/>
        </w:rPr>
        <w:t>. Στα παιδιά, το παθητικό κάπνισμα συνδέεται με ασθένειες του κατώτερου αναπνευστικού συστήματος όπως άσθμα, πνευμονία, χρόνια μέση ωτίτιδα, και το σύνδρομο αι</w:t>
      </w:r>
      <w:r w:rsidR="00F97540">
        <w:rPr>
          <w:rFonts w:ascii="Times New Roman" w:eastAsia="Calibri" w:hAnsi="Times New Roman" w:cs="Times New Roman"/>
          <w:sz w:val="24"/>
          <w:szCs w:val="24"/>
        </w:rPr>
        <w:t>φνίδιου θανάτου στα νήπια</w:t>
      </w:r>
      <w:r w:rsidRPr="002D51EE">
        <w:rPr>
          <w:rFonts w:ascii="Times New Roman" w:eastAsia="Calibri" w:hAnsi="Times New Roman" w:cs="Times New Roman"/>
          <w:sz w:val="24"/>
          <w:szCs w:val="24"/>
        </w:rPr>
        <w:t xml:space="preserve">. </w:t>
      </w:r>
      <w:r w:rsidR="00B60DC1" w:rsidRPr="00B60DC1">
        <w:rPr>
          <w:rFonts w:ascii="Times New Roman" w:eastAsia="Calibri" w:hAnsi="Times New Roman" w:cs="Times New Roman"/>
          <w:sz w:val="24"/>
          <w:szCs w:val="24"/>
        </w:rPr>
        <w:t>Ειδικότερα</w:t>
      </w:r>
      <w:r w:rsidRPr="002D51EE">
        <w:rPr>
          <w:rFonts w:ascii="Times New Roman" w:eastAsia="Calibri" w:hAnsi="Times New Roman" w:cs="Times New Roman"/>
          <w:sz w:val="24"/>
          <w:szCs w:val="24"/>
        </w:rPr>
        <w:t xml:space="preserve"> στην Ελλάδα έχει βρεθεί ότι το 56% των υγιών  ατόμων εκτίθενται καθημερινά στο παθητικό κάπνισμα θέλοντας η μη. </w:t>
      </w:r>
      <w:r w:rsidR="00B60DC1" w:rsidRPr="00B60DC1">
        <w:rPr>
          <w:rFonts w:ascii="Times New Roman" w:eastAsia="Calibri" w:hAnsi="Times New Roman" w:cs="Times New Roman"/>
          <w:sz w:val="24"/>
          <w:szCs w:val="24"/>
        </w:rPr>
        <w:t xml:space="preserve">Αναμεσά τους βρίσκονται και </w:t>
      </w:r>
      <w:r w:rsidRPr="002D51EE">
        <w:rPr>
          <w:rFonts w:ascii="Times New Roman" w:eastAsia="Calibri" w:hAnsi="Times New Roman" w:cs="Times New Roman"/>
          <w:sz w:val="24"/>
          <w:szCs w:val="24"/>
        </w:rPr>
        <w:t xml:space="preserve">εκατοντάδες χιλιάδες </w:t>
      </w:r>
      <w:r w:rsidR="00B60DC1" w:rsidRPr="00B60DC1">
        <w:rPr>
          <w:rFonts w:ascii="Times New Roman" w:eastAsia="Calibri" w:hAnsi="Times New Roman" w:cs="Times New Roman"/>
          <w:sz w:val="24"/>
          <w:szCs w:val="24"/>
        </w:rPr>
        <w:t xml:space="preserve">παιδιά </w:t>
      </w:r>
      <w:r w:rsidRPr="002D51EE">
        <w:rPr>
          <w:rFonts w:ascii="Times New Roman" w:eastAsia="Calibri" w:hAnsi="Times New Roman" w:cs="Times New Roman"/>
          <w:sz w:val="24"/>
          <w:szCs w:val="24"/>
        </w:rPr>
        <w:t>και νήπια.</w:t>
      </w:r>
    </w:p>
    <w:p w14:paraId="25B0DBC6" w14:textId="0240CBB2" w:rsidR="002D51EE" w:rsidRPr="002D51EE" w:rsidRDefault="002D51EE" w:rsidP="002D51EE">
      <w:pPr>
        <w:spacing w:line="256" w:lineRule="auto"/>
        <w:ind w:firstLine="720"/>
        <w:jc w:val="both"/>
        <w:rPr>
          <w:rFonts w:ascii="Times New Roman" w:eastAsia="Calibri" w:hAnsi="Times New Roman" w:cs="Times New Roman"/>
          <w:sz w:val="24"/>
          <w:szCs w:val="24"/>
          <w:highlight w:val="yellow"/>
        </w:rPr>
      </w:pPr>
      <w:r w:rsidRPr="002D51EE">
        <w:rPr>
          <w:rFonts w:ascii="Times New Roman" w:eastAsia="Calibri" w:hAnsi="Times New Roman" w:cs="Times New Roman"/>
          <w:sz w:val="24"/>
          <w:szCs w:val="24"/>
        </w:rPr>
        <w:lastRenderedPageBreak/>
        <w:t xml:space="preserve">Το κάπνισμα μεταξύ των εφήβων είναι συχνότερο στην εποχή μας, αφού σύμφωνα με μελέτες τα </w:t>
      </w:r>
      <w:r w:rsidR="00B60DC1" w:rsidRPr="00B60DC1">
        <w:rPr>
          <w:rFonts w:ascii="Times New Roman" w:eastAsia="Calibri" w:hAnsi="Times New Roman" w:cs="Times New Roman"/>
          <w:sz w:val="24"/>
          <w:szCs w:val="24"/>
        </w:rPr>
        <w:t>παιδιά</w:t>
      </w:r>
      <w:r w:rsidRPr="002D51EE">
        <w:rPr>
          <w:rFonts w:ascii="Times New Roman" w:eastAsia="Calibri" w:hAnsi="Times New Roman" w:cs="Times New Roman"/>
          <w:sz w:val="24"/>
          <w:szCs w:val="24"/>
        </w:rPr>
        <w:t xml:space="preserve"> από την ηλικία του γυμνασίου στην Ελλάδα ξεκινούν να καπνίζουν και το 13% των εφήβων δηλώνουν τακτικοί καπνιστές. </w:t>
      </w:r>
      <w:r w:rsidR="00B60DC1" w:rsidRPr="00B60DC1">
        <w:rPr>
          <w:rFonts w:ascii="Times New Roman" w:eastAsia="Calibri" w:hAnsi="Times New Roman" w:cs="Times New Roman"/>
          <w:sz w:val="24"/>
          <w:szCs w:val="24"/>
        </w:rPr>
        <w:t>Έτσι</w:t>
      </w:r>
      <w:r w:rsidRPr="002D51EE">
        <w:rPr>
          <w:rFonts w:ascii="Times New Roman" w:eastAsia="Calibri" w:hAnsi="Times New Roman" w:cs="Times New Roman"/>
          <w:sz w:val="24"/>
          <w:szCs w:val="24"/>
        </w:rPr>
        <w:t xml:space="preserve"> </w:t>
      </w:r>
      <w:r w:rsidR="00B60DC1" w:rsidRPr="00B60DC1">
        <w:rPr>
          <w:rFonts w:ascii="Times New Roman" w:eastAsia="Calibri" w:hAnsi="Times New Roman" w:cs="Times New Roman"/>
          <w:sz w:val="24"/>
          <w:szCs w:val="24"/>
        </w:rPr>
        <w:t>λοιπόν</w:t>
      </w:r>
      <w:r w:rsidRPr="002D51EE">
        <w:rPr>
          <w:rFonts w:ascii="Times New Roman" w:eastAsia="Calibri" w:hAnsi="Times New Roman" w:cs="Times New Roman"/>
          <w:sz w:val="24"/>
          <w:szCs w:val="24"/>
        </w:rPr>
        <w:t xml:space="preserve"> είναι </w:t>
      </w:r>
      <w:r w:rsidR="00B60DC1" w:rsidRPr="00B60DC1">
        <w:rPr>
          <w:rFonts w:ascii="Times New Roman" w:eastAsia="Calibri" w:hAnsi="Times New Roman" w:cs="Times New Roman"/>
          <w:sz w:val="24"/>
          <w:szCs w:val="24"/>
        </w:rPr>
        <w:t>σημαντικό</w:t>
      </w:r>
      <w:r w:rsidRPr="002D51EE">
        <w:rPr>
          <w:rFonts w:ascii="Times New Roman" w:eastAsia="Calibri" w:hAnsi="Times New Roman" w:cs="Times New Roman"/>
          <w:sz w:val="24"/>
          <w:szCs w:val="24"/>
        </w:rPr>
        <w:t xml:space="preserve"> να υποδείξουμε στα </w:t>
      </w:r>
      <w:r w:rsidR="00B60DC1" w:rsidRPr="00B60DC1">
        <w:rPr>
          <w:rFonts w:ascii="Times New Roman" w:eastAsia="Calibri" w:hAnsi="Times New Roman" w:cs="Times New Roman"/>
          <w:sz w:val="24"/>
          <w:szCs w:val="24"/>
        </w:rPr>
        <w:t>παιδιά</w:t>
      </w:r>
      <w:r w:rsidRPr="002D51EE">
        <w:rPr>
          <w:rFonts w:ascii="Times New Roman" w:eastAsia="Calibri" w:hAnsi="Times New Roman" w:cs="Times New Roman"/>
          <w:sz w:val="24"/>
          <w:szCs w:val="24"/>
        </w:rPr>
        <w:t xml:space="preserve"> </w:t>
      </w:r>
      <w:r w:rsidR="00B60DC1" w:rsidRPr="00B60DC1">
        <w:rPr>
          <w:rFonts w:ascii="Times New Roman" w:eastAsia="Calibri" w:hAnsi="Times New Roman" w:cs="Times New Roman"/>
          <w:sz w:val="24"/>
          <w:szCs w:val="24"/>
        </w:rPr>
        <w:t>γιατί</w:t>
      </w:r>
      <w:r w:rsidRPr="002D51EE">
        <w:rPr>
          <w:rFonts w:ascii="Times New Roman" w:eastAsia="Calibri" w:hAnsi="Times New Roman" w:cs="Times New Roman"/>
          <w:sz w:val="24"/>
          <w:szCs w:val="24"/>
        </w:rPr>
        <w:t xml:space="preserve"> το </w:t>
      </w:r>
      <w:r w:rsidR="00B60DC1" w:rsidRPr="00B60DC1">
        <w:rPr>
          <w:rFonts w:ascii="Times New Roman" w:eastAsia="Calibri" w:hAnsi="Times New Roman" w:cs="Times New Roman"/>
          <w:sz w:val="24"/>
          <w:szCs w:val="24"/>
        </w:rPr>
        <w:t>κάπνισμα</w:t>
      </w:r>
      <w:r w:rsidRPr="002D51EE">
        <w:rPr>
          <w:rFonts w:ascii="Times New Roman" w:eastAsia="Calibri" w:hAnsi="Times New Roman" w:cs="Times New Roman"/>
          <w:sz w:val="24"/>
          <w:szCs w:val="24"/>
        </w:rPr>
        <w:t xml:space="preserve"> είναι βλαβερό για την υγεία τους και τρόπους </w:t>
      </w:r>
      <w:r w:rsidR="00B60DC1" w:rsidRPr="00B60DC1">
        <w:rPr>
          <w:rFonts w:ascii="Times New Roman" w:eastAsia="Calibri" w:hAnsi="Times New Roman" w:cs="Times New Roman"/>
          <w:sz w:val="24"/>
          <w:szCs w:val="24"/>
        </w:rPr>
        <w:t>αποφυγής</w:t>
      </w:r>
      <w:r w:rsidRPr="002D51EE">
        <w:rPr>
          <w:rFonts w:ascii="Times New Roman" w:eastAsia="Calibri" w:hAnsi="Times New Roman" w:cs="Times New Roman"/>
          <w:sz w:val="24"/>
          <w:szCs w:val="24"/>
        </w:rPr>
        <w:t xml:space="preserve"> του παθητικού </w:t>
      </w:r>
      <w:r w:rsidR="00B60DC1" w:rsidRPr="00B60DC1">
        <w:rPr>
          <w:rFonts w:ascii="Times New Roman" w:eastAsia="Calibri" w:hAnsi="Times New Roman" w:cs="Times New Roman"/>
          <w:sz w:val="24"/>
          <w:szCs w:val="24"/>
        </w:rPr>
        <w:t>καπνίσματος</w:t>
      </w:r>
      <w:r w:rsidRPr="002D51EE">
        <w:rPr>
          <w:rFonts w:ascii="Times New Roman" w:eastAsia="Calibri" w:hAnsi="Times New Roman" w:cs="Times New Roman"/>
          <w:sz w:val="24"/>
          <w:szCs w:val="24"/>
        </w:rPr>
        <w:t xml:space="preserve">. Επιπλέον είναι αναγκαίο να απευθυνθούμε σε αυτή την </w:t>
      </w:r>
      <w:r w:rsidR="00B60DC1" w:rsidRPr="00B60DC1">
        <w:rPr>
          <w:rFonts w:ascii="Times New Roman" w:eastAsia="Calibri" w:hAnsi="Times New Roman" w:cs="Times New Roman"/>
          <w:sz w:val="24"/>
          <w:szCs w:val="24"/>
        </w:rPr>
        <w:t>ηλικία</w:t>
      </w:r>
      <w:r w:rsidRPr="002D51EE">
        <w:rPr>
          <w:rFonts w:ascii="Times New Roman" w:eastAsia="Calibri" w:hAnsi="Times New Roman" w:cs="Times New Roman"/>
          <w:sz w:val="24"/>
          <w:szCs w:val="24"/>
        </w:rPr>
        <w:t xml:space="preserve"> για τον λόγο τον οποίο τα </w:t>
      </w:r>
      <w:r w:rsidR="00B60DC1" w:rsidRPr="00B60DC1">
        <w:rPr>
          <w:rFonts w:ascii="Times New Roman" w:eastAsia="Calibri" w:hAnsi="Times New Roman" w:cs="Times New Roman"/>
          <w:sz w:val="24"/>
          <w:szCs w:val="24"/>
        </w:rPr>
        <w:t>παιδιά</w:t>
      </w:r>
      <w:r w:rsidRPr="002D51EE">
        <w:rPr>
          <w:rFonts w:ascii="Times New Roman" w:eastAsia="Calibri" w:hAnsi="Times New Roman" w:cs="Times New Roman"/>
          <w:sz w:val="24"/>
          <w:szCs w:val="24"/>
        </w:rPr>
        <w:t xml:space="preserve"> από το γυμνάσιο και μετ</w:t>
      </w:r>
      <w:r w:rsidR="00B60DC1" w:rsidRPr="00B60DC1">
        <w:rPr>
          <w:rFonts w:ascii="Times New Roman" w:eastAsia="Calibri" w:hAnsi="Times New Roman" w:cs="Times New Roman"/>
          <w:sz w:val="24"/>
          <w:szCs w:val="24"/>
        </w:rPr>
        <w:t>ά</w:t>
      </w:r>
      <w:r w:rsidRPr="002D51EE">
        <w:rPr>
          <w:rFonts w:ascii="Times New Roman" w:eastAsia="Calibri" w:hAnsi="Times New Roman" w:cs="Times New Roman"/>
          <w:sz w:val="24"/>
          <w:szCs w:val="24"/>
        </w:rPr>
        <w:t xml:space="preserve"> </w:t>
      </w:r>
      <w:r w:rsidR="00B60DC1" w:rsidRPr="00B60DC1">
        <w:rPr>
          <w:rFonts w:ascii="Times New Roman" w:eastAsia="Calibri" w:hAnsi="Times New Roman" w:cs="Times New Roman"/>
          <w:sz w:val="24"/>
          <w:szCs w:val="24"/>
        </w:rPr>
        <w:t>έρχονται</w:t>
      </w:r>
      <w:r w:rsidRPr="002D51EE">
        <w:rPr>
          <w:rFonts w:ascii="Times New Roman" w:eastAsia="Calibri" w:hAnsi="Times New Roman" w:cs="Times New Roman"/>
          <w:sz w:val="24"/>
          <w:szCs w:val="24"/>
        </w:rPr>
        <w:t xml:space="preserve"> σε </w:t>
      </w:r>
      <w:r w:rsidR="00B60DC1" w:rsidRPr="00B60DC1">
        <w:rPr>
          <w:rFonts w:ascii="Times New Roman" w:eastAsia="Calibri" w:hAnsi="Times New Roman" w:cs="Times New Roman"/>
          <w:sz w:val="24"/>
          <w:szCs w:val="24"/>
        </w:rPr>
        <w:t>επαφή</w:t>
      </w:r>
      <w:r w:rsidRPr="002D51EE">
        <w:rPr>
          <w:rFonts w:ascii="Times New Roman" w:eastAsia="Calibri" w:hAnsi="Times New Roman" w:cs="Times New Roman"/>
          <w:sz w:val="24"/>
          <w:szCs w:val="24"/>
        </w:rPr>
        <w:t xml:space="preserve"> με το </w:t>
      </w:r>
      <w:r w:rsidR="00B60DC1" w:rsidRPr="00B60DC1">
        <w:rPr>
          <w:rFonts w:ascii="Times New Roman" w:eastAsia="Calibri" w:hAnsi="Times New Roman" w:cs="Times New Roman"/>
          <w:sz w:val="24"/>
          <w:szCs w:val="24"/>
        </w:rPr>
        <w:t>τσιγάρο .</w:t>
      </w:r>
      <w:r w:rsidRPr="002D51EE">
        <w:rPr>
          <w:rFonts w:ascii="Times New Roman" w:eastAsia="Calibri" w:hAnsi="Times New Roman" w:cs="Times New Roman"/>
          <w:sz w:val="24"/>
          <w:szCs w:val="24"/>
        </w:rPr>
        <w:t xml:space="preserve"> </w:t>
      </w:r>
      <w:r w:rsidR="00B60DC1" w:rsidRPr="00B60DC1">
        <w:rPr>
          <w:rFonts w:ascii="Times New Roman" w:eastAsia="Calibri" w:hAnsi="Times New Roman" w:cs="Times New Roman"/>
          <w:sz w:val="24"/>
          <w:szCs w:val="24"/>
        </w:rPr>
        <w:t>Τ</w:t>
      </w:r>
      <w:r w:rsidRPr="002D51EE">
        <w:rPr>
          <w:rFonts w:ascii="Times New Roman" w:eastAsia="Calibri" w:hAnsi="Times New Roman" w:cs="Times New Roman"/>
          <w:sz w:val="24"/>
          <w:szCs w:val="24"/>
        </w:rPr>
        <w:t xml:space="preserve">ους δημιουργούνται οι περισσότερες απορίες </w:t>
      </w:r>
      <w:r w:rsidR="00B60DC1" w:rsidRPr="00B60DC1">
        <w:rPr>
          <w:rFonts w:ascii="Times New Roman" w:eastAsia="Calibri" w:hAnsi="Times New Roman" w:cs="Times New Roman"/>
          <w:sz w:val="24"/>
          <w:szCs w:val="24"/>
        </w:rPr>
        <w:t>σχετικά</w:t>
      </w:r>
      <w:r w:rsidRPr="002D51EE">
        <w:rPr>
          <w:rFonts w:ascii="Times New Roman" w:eastAsia="Calibri" w:hAnsi="Times New Roman" w:cs="Times New Roman"/>
          <w:sz w:val="24"/>
          <w:szCs w:val="24"/>
        </w:rPr>
        <w:t xml:space="preserve"> με αυτό</w:t>
      </w:r>
      <w:r w:rsidR="00B60DC1" w:rsidRPr="00B60DC1">
        <w:rPr>
          <w:rFonts w:ascii="Times New Roman" w:eastAsia="Calibri" w:hAnsi="Times New Roman" w:cs="Times New Roman"/>
          <w:sz w:val="24"/>
          <w:szCs w:val="24"/>
        </w:rPr>
        <w:t xml:space="preserve"> και τις συνέπιες του</w:t>
      </w:r>
      <w:r w:rsidR="00B60DC1">
        <w:rPr>
          <w:rFonts w:ascii="Times New Roman" w:eastAsia="Calibri" w:hAnsi="Times New Roman" w:cs="Times New Roman"/>
          <w:sz w:val="24"/>
          <w:szCs w:val="24"/>
        </w:rPr>
        <w:t>.</w:t>
      </w:r>
    </w:p>
    <w:p w14:paraId="0CEC1320" w14:textId="32C958C6" w:rsidR="002D51EE" w:rsidRDefault="002D51EE" w:rsidP="002D51EE">
      <w:pPr>
        <w:spacing w:line="256" w:lineRule="auto"/>
        <w:jc w:val="both"/>
        <w:rPr>
          <w:rFonts w:ascii="Times New Roman" w:eastAsia="Calibri" w:hAnsi="Times New Roman" w:cs="Times New Roman"/>
          <w:b/>
          <w:sz w:val="24"/>
          <w:szCs w:val="24"/>
          <w:u w:val="single"/>
        </w:rPr>
      </w:pPr>
      <w:r w:rsidRPr="001A393D">
        <w:rPr>
          <w:rFonts w:ascii="Times New Roman" w:eastAsia="Calibri" w:hAnsi="Times New Roman" w:cs="Times New Roman"/>
          <w:b/>
          <w:sz w:val="24"/>
          <w:szCs w:val="24"/>
          <w:u w:val="single"/>
        </w:rPr>
        <w:t>Προσδοκόμενα αποτελέσματα:</w:t>
      </w:r>
    </w:p>
    <w:p w14:paraId="715F61BE" w14:textId="08960E97" w:rsidR="001A6A92" w:rsidRPr="001A6A92" w:rsidRDefault="001A6A92" w:rsidP="001A6A92">
      <w:pPr>
        <w:spacing w:line="25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Το παρών πρόγραμμα αγωγής υγείας στοχεύει κυρίως στην ενημέρωση των παιδιών καθώς επίσης και στην υπόδειξη τεχνικών για την αποφυγή του καπνίσματος (ενεργητικού και παθητικού). Μετά την ολοκληρώσου του προγράμματος τα παιδιά θα έχουν την κατάλληλη ενημέρωση για τις συνέπιες του καπνού και του τσιγάρου, θα είναι σε θέση να μιλήσουν με έναν χρόνια καπνιστή και να τον βοηθήσουν ώστε να ελαττώσει ή και να κόψει το τσιγάρο. Τέλος θα τα παιδιά</w:t>
      </w:r>
      <w:r w:rsidR="00F31758">
        <w:rPr>
          <w:rFonts w:ascii="Times New Roman" w:eastAsia="Calibri" w:hAnsi="Times New Roman" w:cs="Times New Roman"/>
          <w:sz w:val="24"/>
          <w:szCs w:val="24"/>
        </w:rPr>
        <w:t xml:space="preserve"> θα προάγουν τον </w:t>
      </w:r>
      <w:r>
        <w:rPr>
          <w:rFonts w:ascii="Times New Roman" w:eastAsia="Calibri" w:hAnsi="Times New Roman" w:cs="Times New Roman"/>
          <w:sz w:val="24"/>
          <w:szCs w:val="24"/>
        </w:rPr>
        <w:t>αθλητισμό</w:t>
      </w:r>
      <w:r w:rsidR="00F317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και την καλή σωματική </w:t>
      </w:r>
      <w:r w:rsidR="00F31758">
        <w:rPr>
          <w:rFonts w:ascii="Times New Roman" w:eastAsia="Calibri" w:hAnsi="Times New Roman" w:cs="Times New Roman"/>
          <w:sz w:val="24"/>
          <w:szCs w:val="24"/>
        </w:rPr>
        <w:t xml:space="preserve">και ψυχική υγεία </w:t>
      </w:r>
      <w:r>
        <w:rPr>
          <w:rFonts w:ascii="Times New Roman" w:eastAsia="Calibri" w:hAnsi="Times New Roman" w:cs="Times New Roman"/>
          <w:sz w:val="24"/>
          <w:szCs w:val="24"/>
        </w:rPr>
        <w:t>.</w:t>
      </w:r>
    </w:p>
    <w:p w14:paraId="1F1885A8" w14:textId="71F5B193" w:rsidR="00502559" w:rsidRPr="001A393D" w:rsidRDefault="002D51EE" w:rsidP="002D51EE">
      <w:pPr>
        <w:spacing w:line="256" w:lineRule="auto"/>
        <w:jc w:val="both"/>
        <w:rPr>
          <w:rFonts w:ascii="Times New Roman" w:eastAsia="Calibri" w:hAnsi="Times New Roman" w:cs="Times New Roman"/>
          <w:b/>
          <w:sz w:val="24"/>
          <w:szCs w:val="24"/>
          <w:u w:val="single"/>
        </w:rPr>
      </w:pPr>
      <w:r w:rsidRPr="001A393D">
        <w:rPr>
          <w:rFonts w:ascii="Times New Roman" w:eastAsia="Calibri" w:hAnsi="Times New Roman" w:cs="Times New Roman"/>
          <w:b/>
          <w:sz w:val="24"/>
          <w:szCs w:val="24"/>
          <w:u w:val="single"/>
        </w:rPr>
        <w:t>Περιεχόμενο του προγράμματος:</w:t>
      </w:r>
    </w:p>
    <w:p w14:paraId="79AA3B20" w14:textId="36ED84FE" w:rsidR="00502559" w:rsidRDefault="00502559" w:rsidP="002D51EE">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Το παρόν πρόγραμμα</w:t>
      </w:r>
      <w:r w:rsidR="000A63E1">
        <w:rPr>
          <w:rFonts w:ascii="Times New Roman" w:eastAsia="Calibri" w:hAnsi="Times New Roman" w:cs="Times New Roman"/>
          <w:sz w:val="24"/>
          <w:szCs w:val="24"/>
        </w:rPr>
        <w:t xml:space="preserve"> αγωγής υγείας αποτελείται από 6</w:t>
      </w:r>
      <w:r>
        <w:rPr>
          <w:rFonts w:ascii="Times New Roman" w:eastAsia="Calibri" w:hAnsi="Times New Roman" w:cs="Times New Roman"/>
          <w:sz w:val="24"/>
          <w:szCs w:val="24"/>
        </w:rPr>
        <w:t xml:space="preserve"> μαθήματα τα οποία θα πραγματοποιηθούν σε </w:t>
      </w:r>
      <w:r w:rsidR="000A63E1">
        <w:rPr>
          <w:rFonts w:ascii="Times New Roman" w:eastAsia="Calibri" w:hAnsi="Times New Roman" w:cs="Times New Roman"/>
          <w:sz w:val="24"/>
          <w:szCs w:val="24"/>
        </w:rPr>
        <w:t>δύο</w:t>
      </w:r>
      <w:r>
        <w:rPr>
          <w:rFonts w:ascii="Times New Roman" w:eastAsia="Calibri" w:hAnsi="Times New Roman" w:cs="Times New Roman"/>
          <w:sz w:val="24"/>
          <w:szCs w:val="24"/>
        </w:rPr>
        <w:t xml:space="preserve"> εβδομάδες.</w:t>
      </w:r>
      <w:r w:rsidR="000A63E1">
        <w:rPr>
          <w:rFonts w:ascii="Times New Roman" w:eastAsia="Calibri" w:hAnsi="Times New Roman" w:cs="Times New Roman"/>
          <w:sz w:val="24"/>
          <w:szCs w:val="24"/>
        </w:rPr>
        <w:t xml:space="preserve"> Πριν από αυτά θα προηγηθεί ένα εισαγωγικό μάθημα, σε αυτό θα περιέχεται</w:t>
      </w:r>
      <w:r w:rsidR="00F31758">
        <w:rPr>
          <w:rFonts w:ascii="Times New Roman" w:eastAsia="Calibri" w:hAnsi="Times New Roman" w:cs="Times New Roman"/>
          <w:sz w:val="24"/>
          <w:szCs w:val="24"/>
        </w:rPr>
        <w:t xml:space="preserve"> η γνωριμία</w:t>
      </w:r>
      <w:r>
        <w:rPr>
          <w:rFonts w:ascii="Times New Roman" w:eastAsia="Calibri" w:hAnsi="Times New Roman" w:cs="Times New Roman"/>
          <w:sz w:val="24"/>
          <w:szCs w:val="24"/>
        </w:rPr>
        <w:t xml:space="preserve"> των μαθητών με το αντικείμενο το οποίο θα ασ</w:t>
      </w:r>
      <w:r w:rsidR="00F31758">
        <w:rPr>
          <w:rFonts w:ascii="Times New Roman" w:eastAsia="Calibri" w:hAnsi="Times New Roman" w:cs="Times New Roman"/>
          <w:sz w:val="24"/>
          <w:szCs w:val="24"/>
        </w:rPr>
        <w:t>χοληθούν τις επόμενες</w:t>
      </w:r>
      <w:r>
        <w:rPr>
          <w:rFonts w:ascii="Times New Roman" w:eastAsia="Calibri" w:hAnsi="Times New Roman" w:cs="Times New Roman"/>
          <w:sz w:val="24"/>
          <w:szCs w:val="24"/>
        </w:rPr>
        <w:t xml:space="preserve"> εβδομάδες, τους επιμέρους στόχους και σκοπούς του, καθώς επίσης και </w:t>
      </w:r>
      <w:r w:rsidR="000A63E1">
        <w:rPr>
          <w:rFonts w:ascii="Times New Roman" w:eastAsia="Calibri" w:hAnsi="Times New Roman" w:cs="Times New Roman"/>
          <w:sz w:val="24"/>
          <w:szCs w:val="24"/>
        </w:rPr>
        <w:t>απορίες των μαθητών για το κάπνισμα οι οποίες θα απαντηθούν μέσα σε επόμενα μαθήματα.</w:t>
      </w:r>
    </w:p>
    <w:p w14:paraId="3699D7AB" w14:textId="149CAD05" w:rsidR="001A393D" w:rsidRDefault="001A393D" w:rsidP="002D51EE">
      <w:pPr>
        <w:spacing w:line="256" w:lineRule="auto"/>
        <w:jc w:val="both"/>
        <w:rPr>
          <w:rFonts w:ascii="Times New Roman" w:eastAsia="Calibri" w:hAnsi="Times New Roman" w:cs="Times New Roman"/>
          <w:b/>
          <w:sz w:val="24"/>
          <w:szCs w:val="24"/>
          <w:u w:val="single"/>
        </w:rPr>
      </w:pPr>
      <w:r w:rsidRPr="001A393D">
        <w:rPr>
          <w:rFonts w:ascii="Times New Roman" w:eastAsia="Calibri" w:hAnsi="Times New Roman" w:cs="Times New Roman"/>
          <w:b/>
          <w:sz w:val="24"/>
          <w:szCs w:val="24"/>
          <w:u w:val="single"/>
        </w:rPr>
        <w:t>Μάθημα 1</w:t>
      </w:r>
      <w:r w:rsidRPr="001A393D">
        <w:rPr>
          <w:rFonts w:ascii="Times New Roman" w:eastAsia="Calibri" w:hAnsi="Times New Roman" w:cs="Times New Roman"/>
          <w:b/>
          <w:sz w:val="24"/>
          <w:szCs w:val="24"/>
          <w:u w:val="single"/>
          <w:vertAlign w:val="superscript"/>
        </w:rPr>
        <w:t>ο</w:t>
      </w:r>
      <w:r w:rsidRPr="001A393D">
        <w:rPr>
          <w:rFonts w:ascii="Times New Roman" w:eastAsia="Calibri" w:hAnsi="Times New Roman" w:cs="Times New Roman"/>
          <w:b/>
          <w:sz w:val="24"/>
          <w:szCs w:val="24"/>
          <w:u w:val="single"/>
        </w:rPr>
        <w:t xml:space="preserve"> :</w:t>
      </w:r>
    </w:p>
    <w:p w14:paraId="736AE54D" w14:textId="2AFFAFAB" w:rsidR="001A393D" w:rsidRDefault="009F6323" w:rsidP="002D51EE">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31E16">
        <w:rPr>
          <w:rFonts w:ascii="Times New Roman" w:eastAsia="Calibri" w:hAnsi="Times New Roman" w:cs="Times New Roman"/>
          <w:sz w:val="24"/>
          <w:szCs w:val="24"/>
        </w:rPr>
        <w:t>Όλη η αλήθεια για τον καπνό και το τσιγάρο.</w:t>
      </w:r>
      <w:r>
        <w:rPr>
          <w:rFonts w:ascii="Times New Roman" w:eastAsia="Calibri" w:hAnsi="Times New Roman" w:cs="Times New Roman"/>
          <w:sz w:val="24"/>
          <w:szCs w:val="24"/>
        </w:rPr>
        <w:t>»</w:t>
      </w:r>
    </w:p>
    <w:p w14:paraId="27002056" w14:textId="228B4F10" w:rsidR="00131E16" w:rsidRDefault="00131E16" w:rsidP="002D51EE">
      <w:pPr>
        <w:spacing w:line="256" w:lineRule="auto"/>
        <w:jc w:val="both"/>
        <w:rPr>
          <w:rFonts w:ascii="Times New Roman" w:eastAsia="Calibri" w:hAnsi="Times New Roman" w:cs="Times New Roman"/>
          <w:sz w:val="24"/>
          <w:szCs w:val="24"/>
        </w:rPr>
      </w:pPr>
      <w:r w:rsidRPr="002375CE">
        <w:rPr>
          <w:rFonts w:ascii="Times New Roman" w:eastAsia="Calibri" w:hAnsi="Times New Roman" w:cs="Times New Roman"/>
          <w:b/>
          <w:sz w:val="24"/>
          <w:szCs w:val="24"/>
        </w:rPr>
        <w:t>Σκο</w:t>
      </w:r>
      <w:r w:rsidR="002375CE" w:rsidRPr="002375CE">
        <w:rPr>
          <w:rFonts w:ascii="Times New Roman" w:eastAsia="Calibri" w:hAnsi="Times New Roman" w:cs="Times New Roman"/>
          <w:b/>
          <w:sz w:val="24"/>
          <w:szCs w:val="24"/>
        </w:rPr>
        <w:t>πός:</w:t>
      </w:r>
      <w:r w:rsidR="009F6323">
        <w:rPr>
          <w:rFonts w:ascii="Times New Roman" w:eastAsia="Calibri" w:hAnsi="Times New Roman" w:cs="Times New Roman"/>
          <w:sz w:val="24"/>
          <w:szCs w:val="24"/>
        </w:rPr>
        <w:t xml:space="preserve"> Ν</w:t>
      </w:r>
      <w:r w:rsidR="002375CE">
        <w:rPr>
          <w:rFonts w:ascii="Times New Roman" w:eastAsia="Calibri" w:hAnsi="Times New Roman" w:cs="Times New Roman"/>
          <w:sz w:val="24"/>
          <w:szCs w:val="24"/>
        </w:rPr>
        <w:t>α κατανοήσουν οι μαθητές τις βλαβερές ουσίες από τις οποίες αποτελείτε το τσιγάρο.</w:t>
      </w:r>
    </w:p>
    <w:p w14:paraId="21117521" w14:textId="597358F5" w:rsidR="00131E16" w:rsidRDefault="00131E16" w:rsidP="002D51EE">
      <w:pPr>
        <w:spacing w:line="256" w:lineRule="auto"/>
        <w:jc w:val="both"/>
        <w:rPr>
          <w:rFonts w:ascii="Times New Roman" w:eastAsia="Calibri" w:hAnsi="Times New Roman" w:cs="Times New Roman"/>
          <w:sz w:val="24"/>
          <w:szCs w:val="24"/>
        </w:rPr>
      </w:pPr>
      <w:r w:rsidRPr="002375CE">
        <w:rPr>
          <w:rFonts w:ascii="Times New Roman" w:eastAsia="Calibri" w:hAnsi="Times New Roman" w:cs="Times New Roman"/>
          <w:b/>
          <w:sz w:val="24"/>
          <w:szCs w:val="24"/>
        </w:rPr>
        <w:t>Μέσα/Μέθοδοι:</w:t>
      </w:r>
      <w:r w:rsidR="00D65831">
        <w:rPr>
          <w:rFonts w:ascii="Times New Roman" w:eastAsia="Calibri" w:hAnsi="Times New Roman" w:cs="Times New Roman"/>
          <w:sz w:val="24"/>
          <w:szCs w:val="24"/>
        </w:rPr>
        <w:t xml:space="preserve"> </w:t>
      </w:r>
      <w:r w:rsidR="00F31758">
        <w:rPr>
          <w:rFonts w:ascii="Times New Roman" w:eastAsia="Calibri" w:hAnsi="Times New Roman" w:cs="Times New Roman"/>
          <w:sz w:val="24"/>
          <w:szCs w:val="24"/>
        </w:rPr>
        <w:t>Α</w:t>
      </w:r>
      <w:r w:rsidR="009F6323">
        <w:rPr>
          <w:rFonts w:ascii="Times New Roman" w:eastAsia="Calibri" w:hAnsi="Times New Roman" w:cs="Times New Roman"/>
          <w:sz w:val="24"/>
          <w:szCs w:val="24"/>
        </w:rPr>
        <w:t xml:space="preserve">φού προηγηθεί μια θεωρητική διάλεξη με </w:t>
      </w:r>
      <w:r w:rsidR="009F6323">
        <w:rPr>
          <w:rFonts w:ascii="Times New Roman" w:eastAsia="Calibri" w:hAnsi="Times New Roman" w:cs="Times New Roman"/>
          <w:sz w:val="24"/>
          <w:szCs w:val="24"/>
          <w:lang w:val="en-US"/>
        </w:rPr>
        <w:t>slides</w:t>
      </w:r>
      <w:r w:rsidR="009F6323">
        <w:rPr>
          <w:rFonts w:ascii="Times New Roman" w:eastAsia="Calibri" w:hAnsi="Times New Roman" w:cs="Times New Roman"/>
          <w:sz w:val="24"/>
          <w:szCs w:val="24"/>
        </w:rPr>
        <w:t xml:space="preserve"> για το τσιγάρο και τις ουσίες του, </w:t>
      </w:r>
      <w:r w:rsidR="00D65831" w:rsidRPr="009F6323">
        <w:rPr>
          <w:rFonts w:ascii="Times New Roman" w:eastAsia="Calibri" w:hAnsi="Times New Roman" w:cs="Times New Roman"/>
          <w:sz w:val="24"/>
          <w:szCs w:val="24"/>
        </w:rPr>
        <w:t xml:space="preserve">τα παιδιά θα χωριστούν σε ομάδες των τεσσάρων ατόμων και θα </w:t>
      </w:r>
      <w:r w:rsidR="009F6323" w:rsidRPr="009F6323">
        <w:rPr>
          <w:rFonts w:ascii="Times New Roman" w:eastAsia="Calibri" w:hAnsi="Times New Roman" w:cs="Times New Roman"/>
          <w:sz w:val="24"/>
          <w:szCs w:val="24"/>
        </w:rPr>
        <w:t xml:space="preserve">ασχοληθούν με την παρακάτω </w:t>
      </w:r>
      <w:r w:rsidR="00D65831" w:rsidRPr="009F6323">
        <w:rPr>
          <w:rFonts w:ascii="Times New Roman" w:eastAsia="Calibri" w:hAnsi="Times New Roman" w:cs="Times New Roman"/>
          <w:sz w:val="24"/>
          <w:szCs w:val="24"/>
        </w:rPr>
        <w:t xml:space="preserve">  </w:t>
      </w:r>
      <w:r w:rsidR="009F6323" w:rsidRPr="009F6323">
        <w:rPr>
          <w:rFonts w:ascii="Times New Roman" w:eastAsia="Calibri" w:hAnsi="Times New Roman" w:cs="Times New Roman"/>
          <w:sz w:val="24"/>
          <w:szCs w:val="24"/>
        </w:rPr>
        <w:t>δραστηριότητα</w:t>
      </w:r>
    </w:p>
    <w:p w14:paraId="7A8A3F56" w14:textId="2BB42E15" w:rsidR="00D65831" w:rsidRPr="002375CE" w:rsidRDefault="00523483" w:rsidP="002D51EE">
      <w:pPr>
        <w:spacing w:line="256" w:lineRule="auto"/>
        <w:jc w:val="both"/>
        <w:rPr>
          <w:rFonts w:ascii="Times New Roman" w:eastAsia="Calibri" w:hAnsi="Times New Roman" w:cs="Times New Roman"/>
          <w:b/>
          <w:sz w:val="24"/>
          <w:szCs w:val="24"/>
        </w:rPr>
      </w:pPr>
      <w:r w:rsidRPr="002375CE">
        <w:rPr>
          <w:rFonts w:ascii="Times New Roman" w:eastAsia="Calibri" w:hAnsi="Times New Roman" w:cs="Times New Roman"/>
          <w:b/>
          <w:sz w:val="24"/>
          <w:szCs w:val="24"/>
        </w:rPr>
        <w:t>Δραστηριότητα:</w:t>
      </w:r>
      <w:r w:rsidR="00D65831" w:rsidRPr="002375CE">
        <w:rPr>
          <w:rFonts w:ascii="Times New Roman" w:eastAsia="Calibri" w:hAnsi="Times New Roman" w:cs="Times New Roman"/>
          <w:b/>
          <w:sz w:val="24"/>
          <w:szCs w:val="24"/>
        </w:rPr>
        <w:t xml:space="preserve"> </w:t>
      </w:r>
    </w:p>
    <w:p w14:paraId="177EADBE" w14:textId="71E88F9D" w:rsidR="00131E16" w:rsidRPr="00D65831" w:rsidRDefault="00F31758" w:rsidP="00D65831">
      <w:pPr>
        <w:pStyle w:val="ListParagraph"/>
        <w:numPr>
          <w:ilvl w:val="0"/>
          <w:numId w:val="2"/>
        </w:numPr>
        <w:spacing w:line="256" w:lineRule="auto"/>
        <w:jc w:val="both"/>
        <w:rPr>
          <w:rFonts w:ascii="Times New Roman" w:eastAsia="Calibri" w:hAnsi="Times New Roman" w:cs="Times New Roman"/>
          <w:sz w:val="24"/>
          <w:szCs w:val="24"/>
        </w:rPr>
      </w:pPr>
      <w:r>
        <w:rPr>
          <w:noProof/>
          <w:lang w:eastAsia="el-GR"/>
        </w:rPr>
        <w:drawing>
          <wp:anchor distT="0" distB="0" distL="114300" distR="114300" simplePos="0" relativeHeight="251658752" behindDoc="0" locked="0" layoutInCell="1" allowOverlap="1" wp14:anchorId="5939DE50" wp14:editId="0C7BA07C">
            <wp:simplePos x="0" y="0"/>
            <wp:positionH relativeFrom="margin">
              <wp:align>center</wp:align>
            </wp:positionH>
            <wp:positionV relativeFrom="page">
              <wp:posOffset>8186420</wp:posOffset>
            </wp:positionV>
            <wp:extent cx="5153025" cy="2477135"/>
            <wp:effectExtent l="0" t="0" r="9525" b="0"/>
            <wp:wrapSquare wrapText="bothSides"/>
            <wp:docPr id="1" name="Picture 1" descr="C:\Users\Kostas Mantzios\AppData\Local\Microsoft\Windows\INetCacheContent.Word\kapnisma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as Mantzios\AppData\Local\Microsoft\Windows\INetCacheContent.Word\kapnismaσ.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3025" cy="2477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831" w:rsidRPr="00D65831">
        <w:rPr>
          <w:rFonts w:ascii="Times New Roman" w:eastAsia="Calibri" w:hAnsi="Times New Roman" w:cs="Times New Roman"/>
          <w:sz w:val="24"/>
          <w:szCs w:val="24"/>
        </w:rPr>
        <w:t>Παρ</w:t>
      </w:r>
      <w:r>
        <w:rPr>
          <w:rFonts w:ascii="Times New Roman" w:eastAsia="Calibri" w:hAnsi="Times New Roman" w:cs="Times New Roman"/>
          <w:sz w:val="24"/>
          <w:szCs w:val="24"/>
        </w:rPr>
        <w:t>ακάτω αντιστοιχίστε τις  εικόνες ή τις λέξεις</w:t>
      </w:r>
      <w:r w:rsidR="00D65831" w:rsidRPr="00D65831">
        <w:rPr>
          <w:rFonts w:ascii="Times New Roman" w:eastAsia="Calibri" w:hAnsi="Times New Roman" w:cs="Times New Roman"/>
          <w:sz w:val="24"/>
          <w:szCs w:val="24"/>
        </w:rPr>
        <w:t xml:space="preserve"> με τις διπλανές επεξηγήσεις </w:t>
      </w:r>
      <w:r>
        <w:rPr>
          <w:rFonts w:ascii="Times New Roman" w:eastAsia="Calibri" w:hAnsi="Times New Roman" w:cs="Times New Roman"/>
          <w:sz w:val="24"/>
          <w:szCs w:val="24"/>
        </w:rPr>
        <w:t>τους.</w:t>
      </w:r>
    </w:p>
    <w:p w14:paraId="4DA2EA9A" w14:textId="2C1DEB80" w:rsidR="006A7EC0" w:rsidRDefault="006A7EC0" w:rsidP="006A7EC0">
      <w:pPr>
        <w:spacing w:line="25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Μάθημα 2</w:t>
      </w:r>
      <w:r w:rsidRPr="001A393D">
        <w:rPr>
          <w:rFonts w:ascii="Times New Roman" w:eastAsia="Calibri" w:hAnsi="Times New Roman" w:cs="Times New Roman"/>
          <w:b/>
          <w:sz w:val="24"/>
          <w:szCs w:val="24"/>
          <w:u w:val="single"/>
          <w:vertAlign w:val="superscript"/>
        </w:rPr>
        <w:t>ο</w:t>
      </w:r>
      <w:r w:rsidRPr="001A393D">
        <w:rPr>
          <w:rFonts w:ascii="Times New Roman" w:eastAsia="Calibri" w:hAnsi="Times New Roman" w:cs="Times New Roman"/>
          <w:b/>
          <w:sz w:val="24"/>
          <w:szCs w:val="24"/>
          <w:u w:val="single"/>
        </w:rPr>
        <w:t xml:space="preserve"> :</w:t>
      </w:r>
    </w:p>
    <w:p w14:paraId="5D8B4714" w14:textId="4D75E081" w:rsidR="009F6323" w:rsidRPr="009F6323" w:rsidRDefault="009F6323" w:rsidP="006A7EC0">
      <w:pPr>
        <w:spacing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Τι </w:t>
      </w:r>
      <w:r w:rsidRPr="009F632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γνωρίζω για το </w:t>
      </w:r>
      <w:r w:rsidRPr="009F6323">
        <w:rPr>
          <w:rFonts w:ascii="Times New Roman" w:eastAsia="Calibri" w:hAnsi="Times New Roman" w:cs="Times New Roman"/>
          <w:sz w:val="24"/>
          <w:szCs w:val="24"/>
        </w:rPr>
        <w:t>ενεργητικό και παθητικό</w:t>
      </w:r>
      <w:r>
        <w:rPr>
          <w:rFonts w:ascii="Times New Roman" w:eastAsia="Calibri" w:hAnsi="Times New Roman" w:cs="Times New Roman"/>
          <w:sz w:val="24"/>
          <w:szCs w:val="24"/>
        </w:rPr>
        <w:t xml:space="preserve"> </w:t>
      </w:r>
      <w:r w:rsidRPr="009F6323">
        <w:rPr>
          <w:rFonts w:ascii="Times New Roman" w:eastAsia="Calibri" w:hAnsi="Times New Roman" w:cs="Times New Roman"/>
          <w:sz w:val="24"/>
          <w:szCs w:val="24"/>
        </w:rPr>
        <w:t>κάπνισμα</w:t>
      </w:r>
      <w:r w:rsidR="003B24C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
    <w:p w14:paraId="1E737F4C" w14:textId="06807534" w:rsidR="006A7EC0" w:rsidRPr="009F6323" w:rsidRDefault="006A7EC0" w:rsidP="006A7EC0">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Σκοπός: </w:t>
      </w:r>
      <w:r w:rsidR="003B24C4">
        <w:rPr>
          <w:rFonts w:ascii="Times New Roman" w:eastAsia="Calibri" w:hAnsi="Times New Roman" w:cs="Times New Roman"/>
          <w:sz w:val="24"/>
          <w:szCs w:val="24"/>
        </w:rPr>
        <w:t>Η αξιολόγηση των γνώσεων των μαθητών για το κάπνισμα.</w:t>
      </w:r>
    </w:p>
    <w:p w14:paraId="4FE746F9" w14:textId="2BF57E11" w:rsidR="006A7EC0" w:rsidRPr="009F6323" w:rsidRDefault="006A7EC0" w:rsidP="006A7EC0">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Μέσα/Μέθοδοι: </w:t>
      </w:r>
      <w:r w:rsidR="003B24C4">
        <w:rPr>
          <w:rFonts w:ascii="Times New Roman" w:eastAsia="Calibri" w:hAnsi="Times New Roman" w:cs="Times New Roman"/>
          <w:sz w:val="24"/>
          <w:szCs w:val="24"/>
        </w:rPr>
        <w:t>Ε</w:t>
      </w:r>
      <w:r w:rsidR="003B24C4" w:rsidRPr="003B24C4">
        <w:rPr>
          <w:rFonts w:ascii="Times New Roman" w:eastAsia="Calibri" w:hAnsi="Times New Roman" w:cs="Times New Roman"/>
          <w:sz w:val="24"/>
          <w:szCs w:val="24"/>
        </w:rPr>
        <w:t>ρωτηματολόγιο για το</w:t>
      </w:r>
      <w:r w:rsidR="003B24C4">
        <w:rPr>
          <w:rFonts w:ascii="Times New Roman" w:eastAsia="Calibri" w:hAnsi="Times New Roman" w:cs="Times New Roman"/>
          <w:b/>
          <w:sz w:val="24"/>
          <w:szCs w:val="24"/>
        </w:rPr>
        <w:t xml:space="preserve"> </w:t>
      </w:r>
      <w:r w:rsidR="003B24C4" w:rsidRPr="009F6323">
        <w:rPr>
          <w:rFonts w:ascii="Times New Roman" w:eastAsia="Calibri" w:hAnsi="Times New Roman" w:cs="Times New Roman"/>
          <w:sz w:val="24"/>
          <w:szCs w:val="24"/>
        </w:rPr>
        <w:t>ενεργητικό και παθητικό</w:t>
      </w:r>
      <w:r w:rsidR="003B24C4">
        <w:rPr>
          <w:rFonts w:ascii="Times New Roman" w:eastAsia="Calibri" w:hAnsi="Times New Roman" w:cs="Times New Roman"/>
          <w:sz w:val="24"/>
          <w:szCs w:val="24"/>
        </w:rPr>
        <w:t xml:space="preserve"> </w:t>
      </w:r>
      <w:r w:rsidR="003B24C4" w:rsidRPr="009F6323">
        <w:rPr>
          <w:rFonts w:ascii="Times New Roman" w:eastAsia="Calibri" w:hAnsi="Times New Roman" w:cs="Times New Roman"/>
          <w:sz w:val="24"/>
          <w:szCs w:val="24"/>
        </w:rPr>
        <w:t>κάπνισμα</w:t>
      </w:r>
      <w:r w:rsidR="003B24C4">
        <w:rPr>
          <w:rFonts w:ascii="Times New Roman" w:eastAsia="Calibri" w:hAnsi="Times New Roman" w:cs="Times New Roman"/>
          <w:sz w:val="24"/>
          <w:szCs w:val="24"/>
        </w:rPr>
        <w:t>.</w:t>
      </w:r>
    </w:p>
    <w:p w14:paraId="769A996B" w14:textId="1CADE844" w:rsidR="006A7EC0" w:rsidRDefault="006A7EC0" w:rsidP="006A7EC0">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Δραστηριότητα: </w:t>
      </w:r>
    </w:p>
    <w:tbl>
      <w:tblPr>
        <w:tblStyle w:val="GridTable6Colorful"/>
        <w:tblW w:w="0" w:type="auto"/>
        <w:tblLook w:val="04A0" w:firstRow="1" w:lastRow="0" w:firstColumn="1" w:lastColumn="0" w:noHBand="0" w:noVBand="1"/>
      </w:tblPr>
      <w:tblGrid>
        <w:gridCol w:w="6172"/>
        <w:gridCol w:w="971"/>
        <w:gridCol w:w="1153"/>
      </w:tblGrid>
      <w:tr w:rsidR="002458A5" w14:paraId="66D9152C" w14:textId="77777777" w:rsidTr="00C06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25304393" w14:textId="77777777" w:rsidR="002458A5" w:rsidRDefault="002458A5" w:rsidP="00070DA9">
            <w:r>
              <w:t>Συμπλήρωσε ποια από τα παρακάτω γνωρίζεις για το κάπνισμα</w:t>
            </w:r>
          </w:p>
        </w:tc>
        <w:tc>
          <w:tcPr>
            <w:tcW w:w="251" w:type="dxa"/>
          </w:tcPr>
          <w:p w14:paraId="479D31A6" w14:textId="77777777" w:rsidR="002458A5" w:rsidRDefault="002458A5" w:rsidP="00070DA9">
            <w:pPr>
              <w:jc w:val="center"/>
              <w:cnfStyle w:val="100000000000" w:firstRow="1" w:lastRow="0" w:firstColumn="0" w:lastColumn="0" w:oddVBand="0" w:evenVBand="0" w:oddHBand="0" w:evenHBand="0" w:firstRowFirstColumn="0" w:firstRowLastColumn="0" w:lastRowFirstColumn="0" w:lastRowLastColumn="0"/>
            </w:pPr>
            <w:r>
              <w:t>Το γνώριζα</w:t>
            </w:r>
          </w:p>
        </w:tc>
        <w:tc>
          <w:tcPr>
            <w:tcW w:w="1223" w:type="dxa"/>
          </w:tcPr>
          <w:p w14:paraId="74867F93" w14:textId="77777777" w:rsidR="002458A5" w:rsidRDefault="002458A5" w:rsidP="00070DA9">
            <w:pPr>
              <w:jc w:val="center"/>
              <w:cnfStyle w:val="100000000000" w:firstRow="1" w:lastRow="0" w:firstColumn="0" w:lastColumn="0" w:oddVBand="0" w:evenVBand="0" w:oddHBand="0" w:evenHBand="0" w:firstRowFirstColumn="0" w:firstRowLastColumn="0" w:lastRowFirstColumn="0" w:lastRowLastColumn="0"/>
            </w:pPr>
            <w:r>
              <w:t>Δεν το γνώριζα</w:t>
            </w:r>
          </w:p>
        </w:tc>
      </w:tr>
      <w:tr w:rsidR="002458A5" w14:paraId="3C4028E9"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310E330B"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Το κάπνισμα προκαλεί καρκίνο.</w:t>
            </w:r>
          </w:p>
        </w:tc>
        <w:tc>
          <w:tcPr>
            <w:tcW w:w="251" w:type="dxa"/>
          </w:tcPr>
          <w:p w14:paraId="08C902B8"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c>
          <w:tcPr>
            <w:tcW w:w="1223" w:type="dxa"/>
          </w:tcPr>
          <w:p w14:paraId="2279F887"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r>
      <w:tr w:rsidR="002458A5" w14:paraId="00BB4AA7" w14:textId="77777777" w:rsidTr="00C06485">
        <w:tc>
          <w:tcPr>
            <w:cnfStyle w:val="001000000000" w:firstRow="0" w:lastRow="0" w:firstColumn="1" w:lastColumn="0" w:oddVBand="0" w:evenVBand="0" w:oddHBand="0" w:evenHBand="0" w:firstRowFirstColumn="0" w:firstRowLastColumn="0" w:lastRowFirstColumn="0" w:lastRowLastColumn="0"/>
            <w:tcW w:w="7610" w:type="dxa"/>
          </w:tcPr>
          <w:p w14:paraId="046E52A2"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Το κάπνισμα προκαλεί εμφάνιση βρογχίτιδας.</w:t>
            </w:r>
          </w:p>
        </w:tc>
        <w:tc>
          <w:tcPr>
            <w:tcW w:w="251" w:type="dxa"/>
          </w:tcPr>
          <w:p w14:paraId="1764B81E"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c>
          <w:tcPr>
            <w:tcW w:w="1223" w:type="dxa"/>
          </w:tcPr>
          <w:p w14:paraId="0DF81145"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r>
      <w:tr w:rsidR="002458A5" w14:paraId="6755576B"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2C2BA031"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Το κάπνισμα σκληραίνει τις αρτηρίες.</w:t>
            </w:r>
          </w:p>
        </w:tc>
        <w:tc>
          <w:tcPr>
            <w:tcW w:w="251" w:type="dxa"/>
          </w:tcPr>
          <w:p w14:paraId="20AD4222"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c>
          <w:tcPr>
            <w:tcW w:w="1223" w:type="dxa"/>
          </w:tcPr>
          <w:p w14:paraId="31CED886"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r>
      <w:tr w:rsidR="002458A5" w14:paraId="63F6345F" w14:textId="77777777" w:rsidTr="00C06485">
        <w:tc>
          <w:tcPr>
            <w:cnfStyle w:val="001000000000" w:firstRow="0" w:lastRow="0" w:firstColumn="1" w:lastColumn="0" w:oddVBand="0" w:evenVBand="0" w:oddHBand="0" w:evenHBand="0" w:firstRowFirstColumn="0" w:firstRowLastColumn="0" w:lastRowFirstColumn="0" w:lastRowLastColumn="0"/>
            <w:tcW w:w="7610" w:type="dxa"/>
          </w:tcPr>
          <w:p w14:paraId="5007980C"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Το κάπνισμα προκαλεί στις γυναίκες οστεοπόρωση.</w:t>
            </w:r>
          </w:p>
        </w:tc>
        <w:tc>
          <w:tcPr>
            <w:tcW w:w="251" w:type="dxa"/>
          </w:tcPr>
          <w:p w14:paraId="4E60E35E"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c>
          <w:tcPr>
            <w:tcW w:w="1223" w:type="dxa"/>
          </w:tcPr>
          <w:p w14:paraId="75FF7346"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r>
      <w:tr w:rsidR="002458A5" w14:paraId="4F875608"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774408BC"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Το κάπνισμα φέρνει δυσκολία στην αναπνοή.</w:t>
            </w:r>
          </w:p>
        </w:tc>
        <w:tc>
          <w:tcPr>
            <w:tcW w:w="251" w:type="dxa"/>
          </w:tcPr>
          <w:p w14:paraId="0810078A"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c>
          <w:tcPr>
            <w:tcW w:w="1223" w:type="dxa"/>
          </w:tcPr>
          <w:p w14:paraId="69FDFAB1"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r>
      <w:tr w:rsidR="002458A5" w14:paraId="1053B3D7" w14:textId="77777777" w:rsidTr="00C06485">
        <w:tc>
          <w:tcPr>
            <w:cnfStyle w:val="001000000000" w:firstRow="0" w:lastRow="0" w:firstColumn="1" w:lastColumn="0" w:oddVBand="0" w:evenVBand="0" w:oddHBand="0" w:evenHBand="0" w:firstRowFirstColumn="0" w:firstRowLastColumn="0" w:lastRowFirstColumn="0" w:lastRowLastColumn="0"/>
            <w:tcW w:w="7610" w:type="dxa"/>
          </w:tcPr>
          <w:p w14:paraId="15FC42CE"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Ο καπνός που εισπνέει ο παθητικός καπνιστής περιέχει μεγαλύτερη συγκέντρωση καρκινογόνων οσίων.</w:t>
            </w:r>
          </w:p>
        </w:tc>
        <w:tc>
          <w:tcPr>
            <w:tcW w:w="251" w:type="dxa"/>
          </w:tcPr>
          <w:p w14:paraId="099BA0C5"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c>
          <w:tcPr>
            <w:tcW w:w="1223" w:type="dxa"/>
          </w:tcPr>
          <w:p w14:paraId="3273676E"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r>
      <w:tr w:rsidR="002458A5" w14:paraId="64B5A639"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76270084"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Οι ενήλικοι που εισπνέουν το καπνό από τους άλλους εκτίθενται σε μεγαλύτερο κίνδυνο για καρκίνο και καρδιακά νοσήματα.</w:t>
            </w:r>
          </w:p>
        </w:tc>
        <w:tc>
          <w:tcPr>
            <w:tcW w:w="251" w:type="dxa"/>
          </w:tcPr>
          <w:p w14:paraId="514BB7BF"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c>
          <w:tcPr>
            <w:tcW w:w="1223" w:type="dxa"/>
          </w:tcPr>
          <w:p w14:paraId="60D4F486"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r>
      <w:tr w:rsidR="002458A5" w14:paraId="40E1B253" w14:textId="77777777" w:rsidTr="00C06485">
        <w:tc>
          <w:tcPr>
            <w:cnfStyle w:val="001000000000" w:firstRow="0" w:lastRow="0" w:firstColumn="1" w:lastColumn="0" w:oddVBand="0" w:evenVBand="0" w:oddHBand="0" w:evenHBand="0" w:firstRowFirstColumn="0" w:firstRowLastColumn="0" w:lastRowFirstColumn="0" w:lastRowLastColumn="0"/>
            <w:tcW w:w="7610" w:type="dxa"/>
          </w:tcPr>
          <w:p w14:paraId="27B6C7FA"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rsidRPr="000052D4">
              <w:rPr>
                <w:rFonts w:asciiTheme="majorHAnsi" w:eastAsiaTheme="majorEastAsia" w:hAnsiTheme="majorHAnsi" w:cstheme="majorBidi"/>
                <w:i/>
                <w:iCs/>
                <w:sz w:val="26"/>
              </w:rPr>
              <w:t>Πάνω από το 43% των νέων ηλικίας 15-24 είναι καπνιστές.</w:t>
            </w:r>
          </w:p>
        </w:tc>
        <w:tc>
          <w:tcPr>
            <w:tcW w:w="251" w:type="dxa"/>
          </w:tcPr>
          <w:p w14:paraId="2A22918C"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c>
          <w:tcPr>
            <w:tcW w:w="1223" w:type="dxa"/>
          </w:tcPr>
          <w:p w14:paraId="0B366587"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r>
      <w:tr w:rsidR="002458A5" w14:paraId="0A8936E7"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2D830287"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t>Τα παιδιά που εισπνέουν το καπνό από τους άλλους έχουν μεγαλύτερες πιθανότητες να εμφανίσουν άσθμα και να κρυολογήσουν</w:t>
            </w:r>
          </w:p>
        </w:tc>
        <w:tc>
          <w:tcPr>
            <w:tcW w:w="251" w:type="dxa"/>
          </w:tcPr>
          <w:p w14:paraId="1604CFDC"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c>
          <w:tcPr>
            <w:tcW w:w="1223" w:type="dxa"/>
          </w:tcPr>
          <w:p w14:paraId="51A6E417" w14:textId="77777777" w:rsidR="002458A5" w:rsidRDefault="002458A5" w:rsidP="00070DA9">
            <w:pPr>
              <w:jc w:val="center"/>
              <w:cnfStyle w:val="000000100000" w:firstRow="0" w:lastRow="0" w:firstColumn="0" w:lastColumn="0" w:oddVBand="0" w:evenVBand="0" w:oddHBand="1" w:evenHBand="0" w:firstRowFirstColumn="0" w:firstRowLastColumn="0" w:lastRowFirstColumn="0" w:lastRowLastColumn="0"/>
            </w:pPr>
          </w:p>
        </w:tc>
      </w:tr>
      <w:tr w:rsidR="002458A5" w14:paraId="0DDA9E54" w14:textId="77777777" w:rsidTr="00C06485">
        <w:tc>
          <w:tcPr>
            <w:cnfStyle w:val="001000000000" w:firstRow="0" w:lastRow="0" w:firstColumn="1" w:lastColumn="0" w:oddVBand="0" w:evenVBand="0" w:oddHBand="0" w:evenHBand="0" w:firstRowFirstColumn="0" w:firstRowLastColumn="0" w:lastRowFirstColumn="0" w:lastRowLastColumn="0"/>
            <w:tcW w:w="7610" w:type="dxa"/>
          </w:tcPr>
          <w:p w14:paraId="4D0BE8A6" w14:textId="77777777" w:rsidR="002458A5" w:rsidRPr="000052D4" w:rsidRDefault="002458A5" w:rsidP="002458A5">
            <w:pPr>
              <w:pStyle w:val="ListParagraph"/>
              <w:numPr>
                <w:ilvl w:val="0"/>
                <w:numId w:val="3"/>
              </w:numPr>
              <w:jc w:val="both"/>
              <w:rPr>
                <w:rFonts w:asciiTheme="majorHAnsi" w:eastAsiaTheme="majorEastAsia" w:hAnsiTheme="majorHAnsi" w:cstheme="majorBidi"/>
                <w:i/>
                <w:iCs/>
                <w:sz w:val="26"/>
              </w:rPr>
            </w:pPr>
            <w:r>
              <w:t>Το παθητικό κάπνισμα από πούρα είναι πιο επικίνδυνο από το παθητικό κάπνισμα από τσιγάρο.</w:t>
            </w:r>
          </w:p>
        </w:tc>
        <w:tc>
          <w:tcPr>
            <w:tcW w:w="251" w:type="dxa"/>
          </w:tcPr>
          <w:p w14:paraId="5CE91300"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c>
          <w:tcPr>
            <w:tcW w:w="1223" w:type="dxa"/>
          </w:tcPr>
          <w:p w14:paraId="748ADA03" w14:textId="77777777" w:rsidR="002458A5" w:rsidRDefault="002458A5" w:rsidP="00070DA9">
            <w:pPr>
              <w:jc w:val="center"/>
              <w:cnfStyle w:val="000000000000" w:firstRow="0" w:lastRow="0" w:firstColumn="0" w:lastColumn="0" w:oddVBand="0" w:evenVBand="0" w:oddHBand="0" w:evenHBand="0" w:firstRowFirstColumn="0" w:firstRowLastColumn="0" w:lastRowFirstColumn="0" w:lastRowLastColumn="0"/>
            </w:pPr>
          </w:p>
        </w:tc>
      </w:tr>
    </w:tbl>
    <w:p w14:paraId="771DE85F" w14:textId="46A37F8E" w:rsidR="002458A5" w:rsidRDefault="002458A5" w:rsidP="006A7EC0">
      <w:pPr>
        <w:spacing w:line="256" w:lineRule="auto"/>
        <w:jc w:val="both"/>
        <w:rPr>
          <w:rFonts w:ascii="Times New Roman" w:eastAsia="Calibri" w:hAnsi="Times New Roman" w:cs="Times New Roman"/>
          <w:b/>
          <w:sz w:val="24"/>
          <w:szCs w:val="24"/>
        </w:rPr>
      </w:pPr>
    </w:p>
    <w:p w14:paraId="096146E7" w14:textId="71361091" w:rsidR="00E328E2" w:rsidRDefault="00E328E2" w:rsidP="006A7EC0">
      <w:pPr>
        <w:spacing w:line="256" w:lineRule="auto"/>
        <w:jc w:val="both"/>
        <w:rPr>
          <w:rFonts w:ascii="Times New Roman" w:eastAsia="Calibri" w:hAnsi="Times New Roman" w:cs="Times New Roman"/>
          <w:b/>
          <w:sz w:val="24"/>
          <w:szCs w:val="24"/>
        </w:rPr>
      </w:pPr>
    </w:p>
    <w:p w14:paraId="4226899B" w14:textId="1E368A99" w:rsidR="00E328E2" w:rsidRDefault="00E328E2" w:rsidP="006A7EC0">
      <w:pPr>
        <w:spacing w:line="256" w:lineRule="auto"/>
        <w:jc w:val="both"/>
        <w:rPr>
          <w:rFonts w:ascii="Times New Roman" w:eastAsia="Calibri" w:hAnsi="Times New Roman" w:cs="Times New Roman"/>
          <w:b/>
          <w:sz w:val="24"/>
          <w:szCs w:val="24"/>
        </w:rPr>
      </w:pPr>
    </w:p>
    <w:p w14:paraId="2D6FE082" w14:textId="09414420" w:rsidR="00E328E2" w:rsidRDefault="00E328E2" w:rsidP="006A7EC0">
      <w:pPr>
        <w:spacing w:line="256" w:lineRule="auto"/>
        <w:jc w:val="both"/>
        <w:rPr>
          <w:rFonts w:ascii="Times New Roman" w:eastAsia="Calibri" w:hAnsi="Times New Roman" w:cs="Times New Roman"/>
          <w:b/>
          <w:sz w:val="24"/>
          <w:szCs w:val="24"/>
        </w:rPr>
      </w:pPr>
    </w:p>
    <w:p w14:paraId="27DF416A" w14:textId="0A7D4735" w:rsidR="00E328E2" w:rsidRDefault="00E328E2" w:rsidP="006A7EC0">
      <w:pPr>
        <w:spacing w:line="256" w:lineRule="auto"/>
        <w:jc w:val="both"/>
        <w:rPr>
          <w:rFonts w:ascii="Times New Roman" w:eastAsia="Calibri" w:hAnsi="Times New Roman" w:cs="Times New Roman"/>
          <w:b/>
          <w:sz w:val="24"/>
          <w:szCs w:val="24"/>
        </w:rPr>
      </w:pPr>
    </w:p>
    <w:p w14:paraId="0321834A" w14:textId="4C2AEC24" w:rsidR="00E328E2" w:rsidRDefault="00E328E2" w:rsidP="006A7EC0">
      <w:pPr>
        <w:spacing w:line="256" w:lineRule="auto"/>
        <w:jc w:val="both"/>
        <w:rPr>
          <w:rFonts w:ascii="Times New Roman" w:eastAsia="Calibri" w:hAnsi="Times New Roman" w:cs="Times New Roman"/>
          <w:b/>
          <w:sz w:val="24"/>
          <w:szCs w:val="24"/>
        </w:rPr>
      </w:pPr>
    </w:p>
    <w:p w14:paraId="25B1F812" w14:textId="6EF1E631" w:rsidR="00E328E2" w:rsidRDefault="00E328E2" w:rsidP="006A7EC0">
      <w:pPr>
        <w:spacing w:line="256" w:lineRule="auto"/>
        <w:jc w:val="both"/>
        <w:rPr>
          <w:rFonts w:ascii="Times New Roman" w:eastAsia="Calibri" w:hAnsi="Times New Roman" w:cs="Times New Roman"/>
          <w:b/>
          <w:sz w:val="24"/>
          <w:szCs w:val="24"/>
        </w:rPr>
      </w:pPr>
    </w:p>
    <w:p w14:paraId="5118D332" w14:textId="53BC066A" w:rsidR="00E328E2" w:rsidRDefault="00E328E2" w:rsidP="006A7EC0">
      <w:pPr>
        <w:spacing w:line="256" w:lineRule="auto"/>
        <w:jc w:val="both"/>
        <w:rPr>
          <w:rFonts w:ascii="Times New Roman" w:eastAsia="Calibri" w:hAnsi="Times New Roman" w:cs="Times New Roman"/>
          <w:b/>
          <w:sz w:val="24"/>
          <w:szCs w:val="24"/>
        </w:rPr>
      </w:pPr>
    </w:p>
    <w:p w14:paraId="6F4EE792" w14:textId="4B86EA11" w:rsidR="00E328E2" w:rsidRDefault="00E328E2" w:rsidP="006A7EC0">
      <w:pPr>
        <w:spacing w:line="256" w:lineRule="auto"/>
        <w:jc w:val="both"/>
        <w:rPr>
          <w:rFonts w:ascii="Times New Roman" w:eastAsia="Calibri" w:hAnsi="Times New Roman" w:cs="Times New Roman"/>
          <w:b/>
          <w:sz w:val="24"/>
          <w:szCs w:val="24"/>
        </w:rPr>
      </w:pPr>
    </w:p>
    <w:p w14:paraId="11CE6396" w14:textId="2972AC1A" w:rsidR="00E328E2" w:rsidRDefault="00E328E2" w:rsidP="006A7EC0">
      <w:pPr>
        <w:spacing w:line="256" w:lineRule="auto"/>
        <w:jc w:val="both"/>
        <w:rPr>
          <w:rFonts w:ascii="Times New Roman" w:eastAsia="Calibri" w:hAnsi="Times New Roman" w:cs="Times New Roman"/>
          <w:b/>
          <w:sz w:val="24"/>
          <w:szCs w:val="24"/>
        </w:rPr>
      </w:pPr>
    </w:p>
    <w:p w14:paraId="2F41366A" w14:textId="52A70962" w:rsidR="00E328E2" w:rsidRDefault="00E328E2" w:rsidP="006A7EC0">
      <w:pPr>
        <w:spacing w:line="256" w:lineRule="auto"/>
        <w:jc w:val="both"/>
        <w:rPr>
          <w:rFonts w:ascii="Times New Roman" w:eastAsia="Calibri" w:hAnsi="Times New Roman" w:cs="Times New Roman"/>
          <w:b/>
          <w:sz w:val="24"/>
          <w:szCs w:val="24"/>
        </w:rPr>
      </w:pPr>
    </w:p>
    <w:p w14:paraId="6D1FDDF3" w14:textId="77777777" w:rsidR="00172CB2" w:rsidRPr="009F6323" w:rsidRDefault="00172CB2" w:rsidP="006A7EC0">
      <w:pPr>
        <w:spacing w:line="256" w:lineRule="auto"/>
        <w:jc w:val="both"/>
        <w:rPr>
          <w:rFonts w:ascii="Times New Roman" w:eastAsia="Calibri" w:hAnsi="Times New Roman" w:cs="Times New Roman"/>
          <w:b/>
          <w:sz w:val="24"/>
          <w:szCs w:val="24"/>
        </w:rPr>
      </w:pPr>
    </w:p>
    <w:p w14:paraId="661B02E5" w14:textId="4FD99005" w:rsidR="006A7EC0" w:rsidRDefault="006A7EC0" w:rsidP="006A7EC0">
      <w:pPr>
        <w:spacing w:line="25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Μάθημα 3</w:t>
      </w:r>
      <w:r w:rsidRPr="001A393D">
        <w:rPr>
          <w:rFonts w:ascii="Times New Roman" w:eastAsia="Calibri" w:hAnsi="Times New Roman" w:cs="Times New Roman"/>
          <w:b/>
          <w:sz w:val="24"/>
          <w:szCs w:val="24"/>
          <w:u w:val="single"/>
          <w:vertAlign w:val="superscript"/>
        </w:rPr>
        <w:t>ο</w:t>
      </w:r>
      <w:r w:rsidRPr="001A393D">
        <w:rPr>
          <w:rFonts w:ascii="Times New Roman" w:eastAsia="Calibri" w:hAnsi="Times New Roman" w:cs="Times New Roman"/>
          <w:b/>
          <w:sz w:val="24"/>
          <w:szCs w:val="24"/>
          <w:u w:val="single"/>
        </w:rPr>
        <w:t xml:space="preserve"> :</w:t>
      </w:r>
    </w:p>
    <w:p w14:paraId="6876DF3D" w14:textId="33E569BA" w:rsidR="003E2AB3" w:rsidRPr="003E2AB3" w:rsidRDefault="003E2AB3" w:rsidP="006A7EC0">
      <w:pPr>
        <w:spacing w:line="256" w:lineRule="auto"/>
        <w:jc w:val="both"/>
        <w:rPr>
          <w:rFonts w:ascii="Times New Roman" w:eastAsia="Calibri" w:hAnsi="Times New Roman" w:cs="Times New Roman"/>
          <w:b/>
          <w:sz w:val="24"/>
          <w:szCs w:val="24"/>
        </w:rPr>
      </w:pPr>
      <w:r w:rsidRPr="003E2AB3">
        <w:rPr>
          <w:rFonts w:ascii="Times New Roman" w:eastAsia="Calibri" w:hAnsi="Times New Roman" w:cs="Times New Roman"/>
          <w:sz w:val="24"/>
          <w:szCs w:val="24"/>
        </w:rPr>
        <w:t>«</w:t>
      </w:r>
      <w:r>
        <w:rPr>
          <w:rFonts w:ascii="Times New Roman" w:eastAsia="Calibri" w:hAnsi="Times New Roman" w:cs="Times New Roman"/>
          <w:sz w:val="24"/>
          <w:szCs w:val="24"/>
        </w:rPr>
        <w:t>Σ</w:t>
      </w:r>
      <w:r w:rsidRPr="003E2AB3">
        <w:rPr>
          <w:rFonts w:ascii="Times New Roman" w:eastAsia="Calibri" w:hAnsi="Times New Roman" w:cs="Times New Roman"/>
          <w:sz w:val="24"/>
          <w:szCs w:val="24"/>
        </w:rPr>
        <w:t>υνέντευξή από συγγενείς που είναι είτε παθητικοί είτε ενεργητικοί καπνιστές</w:t>
      </w:r>
      <w:r>
        <w:rPr>
          <w:rFonts w:ascii="Times New Roman" w:eastAsia="Calibri" w:hAnsi="Times New Roman" w:cs="Times New Roman"/>
          <w:sz w:val="24"/>
          <w:szCs w:val="24"/>
        </w:rPr>
        <w:t>.</w:t>
      </w:r>
      <w:r w:rsidRPr="003E2AB3">
        <w:rPr>
          <w:rFonts w:ascii="Times New Roman" w:eastAsia="Calibri" w:hAnsi="Times New Roman" w:cs="Times New Roman"/>
          <w:sz w:val="24"/>
          <w:szCs w:val="24"/>
        </w:rPr>
        <w:t xml:space="preserve">» </w:t>
      </w:r>
    </w:p>
    <w:p w14:paraId="61F44E27" w14:textId="1BCDE028" w:rsidR="009F6323" w:rsidRPr="009F6323" w:rsidRDefault="009F6323" w:rsidP="009F6323">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Σκοπός: </w:t>
      </w:r>
      <w:r w:rsidR="003E2AB3">
        <w:rPr>
          <w:rFonts w:ascii="Times New Roman" w:eastAsia="Calibri" w:hAnsi="Times New Roman" w:cs="Times New Roman"/>
          <w:sz w:val="24"/>
          <w:szCs w:val="24"/>
        </w:rPr>
        <w:t xml:space="preserve">Να προβληματιστούν οι μαθητές για τους λόγους τους οποίους οδηγείτε κάποιος στο κάπνισμα, καθώς επίσης και για τα προβλήματα που έχει κάποιος ως παθητικός καπνιστής. </w:t>
      </w:r>
    </w:p>
    <w:p w14:paraId="7467096E" w14:textId="4157D096" w:rsidR="009F6323" w:rsidRPr="009F6323" w:rsidRDefault="009F6323" w:rsidP="009F6323">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Μέσα/Μέθοδοι: </w:t>
      </w:r>
      <w:r w:rsidR="003E2AB3">
        <w:rPr>
          <w:rFonts w:ascii="Times New Roman" w:eastAsia="Calibri" w:hAnsi="Times New Roman" w:cs="Times New Roman"/>
          <w:sz w:val="24"/>
          <w:szCs w:val="24"/>
        </w:rPr>
        <w:t>Σε προηγούμενο μάθημα θα έχουν μοιραστεί στα παιδιά ερωτηματολόγια τα οποία θα τα δώσουν σε καπνιστές και παθητικούς καπνιστές και θα παρουσιάσουν τα αποτελέσματα των συνεντεύξεων και των αποτελεσμάτων.</w:t>
      </w:r>
    </w:p>
    <w:p w14:paraId="2FE1A3F1" w14:textId="64E98B3B" w:rsidR="009F6323" w:rsidRDefault="009F6323" w:rsidP="009F6323">
      <w:pPr>
        <w:spacing w:line="256" w:lineRule="auto"/>
        <w:jc w:val="both"/>
        <w:rPr>
          <w:rFonts w:ascii="Times New Roman" w:eastAsia="Calibri" w:hAnsi="Times New Roman" w:cs="Times New Roman"/>
          <w:sz w:val="24"/>
          <w:szCs w:val="24"/>
        </w:rPr>
      </w:pPr>
      <w:r w:rsidRPr="009F6323">
        <w:rPr>
          <w:rFonts w:ascii="Times New Roman" w:eastAsia="Calibri" w:hAnsi="Times New Roman" w:cs="Times New Roman"/>
          <w:b/>
          <w:sz w:val="24"/>
          <w:szCs w:val="24"/>
        </w:rPr>
        <w:t xml:space="preserve">Δραστηριότητα: </w:t>
      </w:r>
      <w:r w:rsidR="003E2AB3" w:rsidRPr="008A1A7F">
        <w:rPr>
          <w:rFonts w:ascii="Times New Roman" w:eastAsia="Calibri" w:hAnsi="Times New Roman" w:cs="Times New Roman"/>
          <w:sz w:val="24"/>
          <w:szCs w:val="24"/>
        </w:rPr>
        <w:t>Παρουσίαση των αποτελεσμάτων.</w:t>
      </w:r>
    </w:p>
    <w:p w14:paraId="6E8F4FF7" w14:textId="283B3729" w:rsidR="008A1A7F" w:rsidRDefault="008A1A7F" w:rsidP="009F6323">
      <w:p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Ενδεικτικές ερωτήσεις</w:t>
      </w:r>
      <w:r w:rsidR="00E1779F">
        <w:rPr>
          <w:rFonts w:ascii="Times New Roman" w:eastAsia="Calibri" w:hAnsi="Times New Roman" w:cs="Times New Roman"/>
          <w:sz w:val="24"/>
          <w:szCs w:val="24"/>
        </w:rPr>
        <w:t xml:space="preserve"> (για καπνιστές)</w:t>
      </w:r>
      <w:r>
        <w:rPr>
          <w:rFonts w:ascii="Times New Roman" w:eastAsia="Calibri" w:hAnsi="Times New Roman" w:cs="Times New Roman"/>
          <w:sz w:val="24"/>
          <w:szCs w:val="24"/>
        </w:rPr>
        <w:t>:</w:t>
      </w:r>
    </w:p>
    <w:p w14:paraId="24F727CA" w14:textId="2AFFD0FA" w:rsidR="008A1A7F" w:rsidRDefault="008A1A7F" w:rsidP="008A1A7F">
      <w:pPr>
        <w:pStyle w:val="ListParagraph"/>
        <w:numPr>
          <w:ilvl w:val="0"/>
          <w:numId w:val="4"/>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Πως ξεκίνησες το κάπνισμα;</w:t>
      </w:r>
    </w:p>
    <w:p w14:paraId="2A4B01D7" w14:textId="4D9B1AB6" w:rsidR="008A1A7F" w:rsidRDefault="008A1A7F" w:rsidP="008A1A7F">
      <w:pPr>
        <w:pStyle w:val="ListParagraph"/>
        <w:numPr>
          <w:ilvl w:val="0"/>
          <w:numId w:val="4"/>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Γιατί καπνίζεις;</w:t>
      </w:r>
    </w:p>
    <w:p w14:paraId="04821059" w14:textId="164A886F" w:rsidR="008A1A7F" w:rsidRDefault="008A1A7F" w:rsidP="008A1A7F">
      <w:pPr>
        <w:pStyle w:val="ListParagraph"/>
        <w:numPr>
          <w:ilvl w:val="0"/>
          <w:numId w:val="4"/>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Θα ήθελες να σταματήσεις το τσιγάρο;</w:t>
      </w:r>
    </w:p>
    <w:p w14:paraId="6A2A31CD" w14:textId="5401479B" w:rsidR="008A1A7F" w:rsidRDefault="008A1A7F" w:rsidP="00E1779F">
      <w:pPr>
        <w:pStyle w:val="ListParagraph"/>
        <w:numPr>
          <w:ilvl w:val="0"/>
          <w:numId w:val="4"/>
        </w:numPr>
        <w:spacing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Τι σε εμποδίζει να το σταματήσεις;</w:t>
      </w:r>
    </w:p>
    <w:p w14:paraId="5024F5A0" w14:textId="2E5116AE" w:rsidR="00E1779F" w:rsidRDefault="00E1779F" w:rsidP="00E1779F">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Για παθητικούς καπνιστές.</w:t>
      </w:r>
    </w:p>
    <w:p w14:paraId="1556CD81" w14:textId="5CB8E4B9" w:rsidR="00E1779F" w:rsidRDefault="00E1779F" w:rsidP="00E1779F">
      <w:pPr>
        <w:pStyle w:val="ListParagraph"/>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Σε ενοχλεί ο καπνός;</w:t>
      </w:r>
    </w:p>
    <w:p w14:paraId="1606C21E" w14:textId="1D58EEA5" w:rsidR="00E1779F" w:rsidRDefault="00E1779F" w:rsidP="00E1779F">
      <w:pPr>
        <w:pStyle w:val="ListParagraph"/>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Τι κάνεις για αυτό;</w:t>
      </w:r>
    </w:p>
    <w:p w14:paraId="215539A5" w14:textId="5D8B48BD" w:rsidR="00E328E2" w:rsidRPr="00E328E2" w:rsidRDefault="00E1779F" w:rsidP="00E328E2">
      <w:pPr>
        <w:pStyle w:val="ListParagraph"/>
        <w:numPr>
          <w:ilvl w:val="0"/>
          <w:numId w:val="5"/>
        </w:num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Έχεις καπνίσει ποτέ; Πως ένιωσες; </w:t>
      </w:r>
      <w:r w:rsidR="00E328E2">
        <w:rPr>
          <w:rFonts w:ascii="Times New Roman" w:eastAsia="Calibri" w:hAnsi="Times New Roman" w:cs="Times New Roman"/>
          <w:sz w:val="24"/>
          <w:szCs w:val="24"/>
        </w:rPr>
        <w:br/>
      </w:r>
    </w:p>
    <w:p w14:paraId="00CF3A8D" w14:textId="6FC4638C" w:rsidR="006A7EC0" w:rsidRPr="00CA14B4" w:rsidRDefault="006A7EC0" w:rsidP="009F6323">
      <w:pPr>
        <w:spacing w:line="256" w:lineRule="auto"/>
        <w:jc w:val="both"/>
        <w:rPr>
          <w:rFonts w:ascii="Times New Roman" w:eastAsia="Calibri" w:hAnsi="Times New Roman" w:cs="Times New Roman"/>
          <w:b/>
          <w:sz w:val="24"/>
          <w:szCs w:val="24"/>
          <w:u w:val="single"/>
        </w:rPr>
      </w:pPr>
      <w:r w:rsidRPr="00CA14B4">
        <w:rPr>
          <w:rFonts w:ascii="Times New Roman" w:eastAsia="Calibri" w:hAnsi="Times New Roman" w:cs="Times New Roman"/>
          <w:b/>
          <w:sz w:val="24"/>
          <w:szCs w:val="24"/>
          <w:u w:val="single"/>
        </w:rPr>
        <w:t>Μάθημα 4</w:t>
      </w:r>
      <w:r w:rsidRPr="00CA14B4">
        <w:rPr>
          <w:rFonts w:ascii="Times New Roman" w:eastAsia="Calibri" w:hAnsi="Times New Roman" w:cs="Times New Roman"/>
          <w:b/>
          <w:sz w:val="24"/>
          <w:szCs w:val="24"/>
          <w:u w:val="single"/>
          <w:vertAlign w:val="superscript"/>
        </w:rPr>
        <w:t>ο</w:t>
      </w:r>
      <w:r w:rsidRPr="00CA14B4">
        <w:rPr>
          <w:rFonts w:ascii="Times New Roman" w:eastAsia="Calibri" w:hAnsi="Times New Roman" w:cs="Times New Roman"/>
          <w:b/>
          <w:sz w:val="24"/>
          <w:szCs w:val="24"/>
          <w:u w:val="single"/>
        </w:rPr>
        <w:t xml:space="preserve"> :</w:t>
      </w:r>
    </w:p>
    <w:p w14:paraId="5C2BE266" w14:textId="41D319AD" w:rsidR="008E5CCA" w:rsidRPr="00CA14B4" w:rsidRDefault="008E5CCA" w:rsidP="009F6323">
      <w:pPr>
        <w:spacing w:line="256" w:lineRule="auto"/>
        <w:jc w:val="both"/>
        <w:rPr>
          <w:rFonts w:ascii="Times New Roman" w:eastAsia="Calibri" w:hAnsi="Times New Roman" w:cs="Times New Roman"/>
          <w:sz w:val="24"/>
          <w:szCs w:val="24"/>
        </w:rPr>
      </w:pPr>
      <w:r w:rsidRPr="00CA14B4">
        <w:rPr>
          <w:rFonts w:ascii="Times New Roman" w:eastAsia="Calibri" w:hAnsi="Times New Roman" w:cs="Times New Roman"/>
          <w:sz w:val="24"/>
          <w:szCs w:val="24"/>
        </w:rPr>
        <w:t>«Αποφυγή του παθητικού καπνίσματος»</w:t>
      </w:r>
    </w:p>
    <w:p w14:paraId="6D289737" w14:textId="39047676" w:rsidR="009F6323" w:rsidRPr="00CA14B4" w:rsidRDefault="009F6323" w:rsidP="009F6323">
      <w:pPr>
        <w:spacing w:line="256" w:lineRule="auto"/>
        <w:jc w:val="both"/>
        <w:rPr>
          <w:rFonts w:ascii="Times New Roman" w:eastAsia="Calibri" w:hAnsi="Times New Roman" w:cs="Times New Roman"/>
          <w:b/>
          <w:sz w:val="24"/>
          <w:szCs w:val="24"/>
        </w:rPr>
      </w:pPr>
      <w:r w:rsidRPr="00CA14B4">
        <w:rPr>
          <w:rFonts w:ascii="Times New Roman" w:eastAsia="Calibri" w:hAnsi="Times New Roman" w:cs="Times New Roman"/>
          <w:b/>
          <w:sz w:val="24"/>
          <w:szCs w:val="24"/>
        </w:rPr>
        <w:t xml:space="preserve">Σκοπός: </w:t>
      </w:r>
      <w:r w:rsidR="00CA14B4">
        <w:rPr>
          <w:rFonts w:ascii="Times New Roman" w:eastAsia="Calibri" w:hAnsi="Times New Roman" w:cs="Times New Roman"/>
          <w:sz w:val="24"/>
          <w:szCs w:val="24"/>
        </w:rPr>
        <w:t>Τα παιδιά να έχουν τις απαραίτητες γνώσεις για το παθητικό κάπνισμα και τις επιπτώσεις του.</w:t>
      </w:r>
    </w:p>
    <w:p w14:paraId="61F1BBB4" w14:textId="4AA8F51A" w:rsidR="008E5CCA" w:rsidRPr="00CA14B4" w:rsidRDefault="009F6323" w:rsidP="008E5CCA">
      <w:pPr>
        <w:spacing w:line="256" w:lineRule="auto"/>
        <w:jc w:val="both"/>
        <w:rPr>
          <w:rFonts w:ascii="Times New Roman" w:eastAsia="Calibri" w:hAnsi="Times New Roman" w:cs="Times New Roman"/>
          <w:sz w:val="24"/>
          <w:szCs w:val="24"/>
        </w:rPr>
      </w:pPr>
      <w:r w:rsidRPr="00CA14B4">
        <w:rPr>
          <w:rFonts w:ascii="Times New Roman" w:eastAsia="Calibri" w:hAnsi="Times New Roman" w:cs="Times New Roman"/>
          <w:b/>
          <w:sz w:val="24"/>
          <w:szCs w:val="24"/>
        </w:rPr>
        <w:t xml:space="preserve">Μέσα/Μέθοδοι: </w:t>
      </w:r>
      <w:r w:rsidR="00F31758" w:rsidRPr="00CA14B4">
        <w:rPr>
          <w:rFonts w:ascii="Times New Roman" w:eastAsia="Calibri" w:hAnsi="Times New Roman" w:cs="Times New Roman"/>
          <w:sz w:val="24"/>
          <w:szCs w:val="24"/>
        </w:rPr>
        <w:t>Τ</w:t>
      </w:r>
      <w:r w:rsidR="008E5CCA" w:rsidRPr="00CA14B4">
        <w:rPr>
          <w:rFonts w:ascii="Times New Roman" w:eastAsia="Calibri" w:hAnsi="Times New Roman" w:cs="Times New Roman"/>
          <w:sz w:val="24"/>
          <w:szCs w:val="24"/>
        </w:rPr>
        <w:t>ονίζονται οι παρακάτω συμβουλές στα παιδιά</w:t>
      </w:r>
      <w:r w:rsidR="00E328E2">
        <w:rPr>
          <w:rFonts w:ascii="Times New Roman" w:eastAsia="Calibri" w:hAnsi="Times New Roman" w:cs="Times New Roman"/>
          <w:sz w:val="24"/>
          <w:szCs w:val="24"/>
        </w:rPr>
        <w:t>:</w:t>
      </w:r>
    </w:p>
    <w:p w14:paraId="20E7C379" w14:textId="032785FB" w:rsidR="008E5CCA" w:rsidRPr="00CA14B4" w:rsidRDefault="00CA14B4" w:rsidP="008E5CCA">
      <w:pPr>
        <w:spacing w:line="256" w:lineRule="auto"/>
        <w:jc w:val="both"/>
        <w:rPr>
          <w:rFonts w:ascii="Times New Roman" w:hAnsi="Times New Roman" w:cs="Times New Roman"/>
          <w:sz w:val="24"/>
        </w:rPr>
      </w:pPr>
      <w:r>
        <w:rPr>
          <w:rFonts w:ascii="Times New Roman" w:hAnsi="Times New Roman" w:cs="Times New Roman"/>
          <w:sz w:val="24"/>
        </w:rPr>
        <w:t>Να α</w:t>
      </w:r>
      <w:r w:rsidR="008E5CCA" w:rsidRPr="00CA14B4">
        <w:rPr>
          <w:rFonts w:ascii="Times New Roman" w:hAnsi="Times New Roman" w:cs="Times New Roman"/>
          <w:sz w:val="24"/>
        </w:rPr>
        <w:t xml:space="preserve">ποφεύγονται παρέες ή χώροι όπου τα άτομα καπνίζουν. </w:t>
      </w:r>
    </w:p>
    <w:p w14:paraId="3196D791" w14:textId="1DD03101" w:rsidR="008E5CCA" w:rsidRPr="00CA14B4" w:rsidRDefault="00CA14B4" w:rsidP="008E5CCA">
      <w:pPr>
        <w:spacing w:line="256" w:lineRule="auto"/>
        <w:jc w:val="both"/>
        <w:rPr>
          <w:rFonts w:ascii="Times New Roman" w:hAnsi="Times New Roman" w:cs="Times New Roman"/>
          <w:sz w:val="24"/>
        </w:rPr>
      </w:pPr>
      <w:r w:rsidRPr="00CA14B4">
        <w:rPr>
          <w:rFonts w:ascii="Times New Roman" w:hAnsi="Times New Roman" w:cs="Times New Roman"/>
          <w:sz w:val="24"/>
        </w:rPr>
        <w:t>Να προτιμάτε για παρέες</w:t>
      </w:r>
      <w:r w:rsidR="008E5CCA" w:rsidRPr="00CA14B4">
        <w:rPr>
          <w:rFonts w:ascii="Times New Roman" w:hAnsi="Times New Roman" w:cs="Times New Roman"/>
          <w:sz w:val="24"/>
        </w:rPr>
        <w:t xml:space="preserve"> άτομα που α</w:t>
      </w:r>
      <w:r>
        <w:rPr>
          <w:rFonts w:ascii="Times New Roman" w:hAnsi="Times New Roman" w:cs="Times New Roman"/>
          <w:sz w:val="24"/>
        </w:rPr>
        <w:t>κολουθούν υγιεινές συμπεριφορές ή να προτείνεται στους καπνιστές αυτού του είδους τις συμπεριφορές.</w:t>
      </w:r>
      <w:r w:rsidR="008E5CCA" w:rsidRPr="00CA14B4">
        <w:rPr>
          <w:rFonts w:ascii="Times New Roman" w:hAnsi="Times New Roman" w:cs="Times New Roman"/>
          <w:sz w:val="24"/>
        </w:rPr>
        <w:t xml:space="preserve"> </w:t>
      </w:r>
    </w:p>
    <w:p w14:paraId="5037CF8E" w14:textId="47D24627" w:rsidR="008E5CCA" w:rsidRPr="00E328E2" w:rsidRDefault="00CA14B4" w:rsidP="008E5CCA">
      <w:pPr>
        <w:spacing w:line="256" w:lineRule="auto"/>
        <w:jc w:val="both"/>
        <w:rPr>
          <w:rFonts w:ascii="Times New Roman" w:hAnsi="Times New Roman" w:cs="Times New Roman"/>
          <w:sz w:val="24"/>
        </w:rPr>
      </w:pPr>
      <w:r w:rsidRPr="00E328E2">
        <w:rPr>
          <w:rFonts w:ascii="Times New Roman" w:hAnsi="Times New Roman" w:cs="Times New Roman"/>
          <w:sz w:val="24"/>
        </w:rPr>
        <w:t xml:space="preserve">Να γίνονται </w:t>
      </w:r>
      <w:r w:rsidR="008E5CCA" w:rsidRPr="00E328E2">
        <w:rPr>
          <w:rFonts w:ascii="Times New Roman" w:hAnsi="Times New Roman" w:cs="Times New Roman"/>
          <w:sz w:val="24"/>
        </w:rPr>
        <w:t xml:space="preserve"> διαδικασίες παρέμβασης </w:t>
      </w:r>
      <w:r w:rsidRPr="00E328E2">
        <w:rPr>
          <w:rFonts w:ascii="Times New Roman" w:hAnsi="Times New Roman" w:cs="Times New Roman"/>
          <w:sz w:val="24"/>
        </w:rPr>
        <w:t xml:space="preserve">ώστε </w:t>
      </w:r>
      <w:r w:rsidR="008E5CCA" w:rsidRPr="00E328E2">
        <w:rPr>
          <w:rFonts w:ascii="Times New Roman" w:hAnsi="Times New Roman" w:cs="Times New Roman"/>
          <w:sz w:val="24"/>
        </w:rPr>
        <w:t xml:space="preserve">το άτομο </w:t>
      </w:r>
      <w:r w:rsidRPr="00E328E2">
        <w:rPr>
          <w:rFonts w:ascii="Times New Roman" w:hAnsi="Times New Roman" w:cs="Times New Roman"/>
          <w:sz w:val="24"/>
        </w:rPr>
        <w:t xml:space="preserve">να κατανοήσει </w:t>
      </w:r>
      <w:r w:rsidR="008E5CCA" w:rsidRPr="00E328E2">
        <w:rPr>
          <w:rFonts w:ascii="Times New Roman" w:hAnsi="Times New Roman" w:cs="Times New Roman"/>
          <w:sz w:val="24"/>
        </w:rPr>
        <w:t xml:space="preserve">τη σοβαρότητα του προβλήματος και την πιθανότητα </w:t>
      </w:r>
      <w:r w:rsidR="00E328E2" w:rsidRPr="00E328E2">
        <w:rPr>
          <w:rFonts w:ascii="Times New Roman" w:hAnsi="Times New Roman" w:cs="Times New Roman"/>
          <w:sz w:val="24"/>
        </w:rPr>
        <w:t>ασθενειών</w:t>
      </w:r>
      <w:r w:rsidR="008E5CCA" w:rsidRPr="00E328E2">
        <w:rPr>
          <w:rFonts w:ascii="Times New Roman" w:hAnsi="Times New Roman" w:cs="Times New Roman"/>
          <w:sz w:val="24"/>
        </w:rPr>
        <w:t>, λόγω του καπνίσματος.</w:t>
      </w:r>
    </w:p>
    <w:p w14:paraId="493E1390" w14:textId="0BFC7B40" w:rsidR="009F6323" w:rsidRPr="00E328E2" w:rsidRDefault="00E328E2" w:rsidP="009F6323">
      <w:pPr>
        <w:spacing w:line="256" w:lineRule="auto"/>
        <w:jc w:val="both"/>
        <w:rPr>
          <w:rFonts w:ascii="Times New Roman" w:hAnsi="Times New Roman" w:cs="Times New Roman"/>
          <w:sz w:val="24"/>
        </w:rPr>
      </w:pPr>
      <w:r w:rsidRPr="00E328E2">
        <w:rPr>
          <w:rFonts w:ascii="Times New Roman" w:hAnsi="Times New Roman" w:cs="Times New Roman"/>
          <w:sz w:val="24"/>
        </w:rPr>
        <w:t>Επίσης ο</w:t>
      </w:r>
      <w:r w:rsidR="008E5CCA" w:rsidRPr="00E328E2">
        <w:rPr>
          <w:rFonts w:ascii="Times New Roman" w:hAnsi="Times New Roman" w:cs="Times New Roman"/>
          <w:sz w:val="24"/>
        </w:rPr>
        <w:t xml:space="preserve">ι ασθένειες από το κάπνισμα συμβαίνουν σε όλους </w:t>
      </w:r>
      <w:r w:rsidRPr="00E328E2">
        <w:rPr>
          <w:rFonts w:ascii="Times New Roman" w:hAnsi="Times New Roman" w:cs="Times New Roman"/>
          <w:sz w:val="24"/>
        </w:rPr>
        <w:t>ενεργητικούς και παθητικούς καπνιστές.</w:t>
      </w:r>
    </w:p>
    <w:p w14:paraId="5EC2994D" w14:textId="76F076AA" w:rsidR="00E328E2" w:rsidRDefault="009F6323" w:rsidP="009F6323">
      <w:pPr>
        <w:spacing w:line="256" w:lineRule="auto"/>
        <w:jc w:val="both"/>
        <w:rPr>
          <w:rFonts w:ascii="Times New Roman" w:eastAsia="Calibri" w:hAnsi="Times New Roman" w:cs="Times New Roman"/>
          <w:sz w:val="24"/>
          <w:szCs w:val="24"/>
        </w:rPr>
      </w:pPr>
      <w:r w:rsidRPr="00E328E2">
        <w:rPr>
          <w:rFonts w:ascii="Times New Roman" w:eastAsia="Calibri" w:hAnsi="Times New Roman" w:cs="Times New Roman"/>
          <w:b/>
          <w:sz w:val="24"/>
          <w:szCs w:val="24"/>
        </w:rPr>
        <w:t>Δραστηριότητα:</w:t>
      </w:r>
      <w:r w:rsidRPr="009F6323">
        <w:rPr>
          <w:rFonts w:ascii="Times New Roman" w:eastAsia="Calibri" w:hAnsi="Times New Roman" w:cs="Times New Roman"/>
          <w:b/>
          <w:sz w:val="24"/>
          <w:szCs w:val="24"/>
        </w:rPr>
        <w:t xml:space="preserve"> </w:t>
      </w:r>
      <w:r w:rsidR="00E328E2">
        <w:rPr>
          <w:rFonts w:ascii="Times New Roman" w:eastAsia="Calibri" w:hAnsi="Times New Roman" w:cs="Times New Roman"/>
          <w:sz w:val="24"/>
          <w:szCs w:val="24"/>
        </w:rPr>
        <w:t>Συζήτηση με το διδάσκων για το ποιες είναι οι επιπτώσεις του παθητικού καπνίσματος και τι παρεμβάσεις θα πρέπει να γίνονται καθώς και προσωπικές εμπειρίες των παιδιών.</w:t>
      </w:r>
    </w:p>
    <w:p w14:paraId="02055857" w14:textId="4C8A6E4A" w:rsidR="00E328E2" w:rsidRDefault="00E328E2" w:rsidP="009F6323">
      <w:pPr>
        <w:spacing w:line="256" w:lineRule="auto"/>
        <w:jc w:val="both"/>
        <w:rPr>
          <w:rFonts w:ascii="Times New Roman" w:eastAsia="Calibri" w:hAnsi="Times New Roman" w:cs="Times New Roman"/>
          <w:sz w:val="24"/>
          <w:szCs w:val="24"/>
        </w:rPr>
      </w:pPr>
    </w:p>
    <w:p w14:paraId="75B5F57B" w14:textId="70EE370B" w:rsidR="00E328E2" w:rsidRDefault="00E328E2" w:rsidP="009F6323">
      <w:pPr>
        <w:spacing w:line="256" w:lineRule="auto"/>
        <w:jc w:val="both"/>
        <w:rPr>
          <w:rFonts w:ascii="Times New Roman" w:eastAsia="Calibri" w:hAnsi="Times New Roman" w:cs="Times New Roman"/>
          <w:sz w:val="24"/>
          <w:szCs w:val="24"/>
        </w:rPr>
      </w:pPr>
    </w:p>
    <w:p w14:paraId="7DC2961B" w14:textId="77777777" w:rsidR="00E328E2" w:rsidRPr="009F6323" w:rsidRDefault="00E328E2" w:rsidP="009F6323">
      <w:pPr>
        <w:spacing w:line="256" w:lineRule="auto"/>
        <w:jc w:val="both"/>
        <w:rPr>
          <w:rFonts w:ascii="Times New Roman" w:eastAsia="Calibri" w:hAnsi="Times New Roman" w:cs="Times New Roman"/>
          <w:b/>
          <w:sz w:val="24"/>
          <w:szCs w:val="24"/>
        </w:rPr>
      </w:pPr>
    </w:p>
    <w:p w14:paraId="643B493F" w14:textId="1CA2722E" w:rsidR="006C0E10" w:rsidRPr="006C0E10" w:rsidRDefault="006A7EC0" w:rsidP="006C0E10">
      <w:pPr>
        <w:spacing w:line="256" w:lineRule="auto"/>
        <w:jc w:val="both"/>
        <w:rPr>
          <w:rFonts w:ascii="Times New Roman" w:eastAsia="Calibri" w:hAnsi="Times New Roman" w:cs="Times New Roman"/>
          <w:b/>
          <w:sz w:val="24"/>
          <w:szCs w:val="24"/>
          <w:u w:val="single"/>
        </w:rPr>
      </w:pPr>
      <w:r w:rsidRPr="006C0E10">
        <w:rPr>
          <w:rFonts w:ascii="Times New Roman" w:eastAsia="Calibri" w:hAnsi="Times New Roman" w:cs="Times New Roman"/>
          <w:b/>
          <w:sz w:val="24"/>
          <w:szCs w:val="24"/>
          <w:u w:val="single"/>
        </w:rPr>
        <w:t>Μάθημα 5</w:t>
      </w:r>
      <w:r w:rsidRPr="006C0E10">
        <w:rPr>
          <w:rFonts w:ascii="Times New Roman" w:eastAsia="Calibri" w:hAnsi="Times New Roman" w:cs="Times New Roman"/>
          <w:b/>
          <w:sz w:val="24"/>
          <w:szCs w:val="24"/>
          <w:u w:val="single"/>
          <w:vertAlign w:val="superscript"/>
        </w:rPr>
        <w:t>ο</w:t>
      </w:r>
      <w:r w:rsidR="0027698C" w:rsidRPr="0027698C">
        <w:rPr>
          <w:rFonts w:ascii="Times New Roman" w:eastAsia="Calibri" w:hAnsi="Times New Roman" w:cs="Times New Roman"/>
          <w:b/>
          <w:sz w:val="24"/>
          <w:szCs w:val="24"/>
          <w:u w:val="single"/>
        </w:rPr>
        <w:t xml:space="preserve"> </w:t>
      </w:r>
      <w:r w:rsidR="0027698C" w:rsidRPr="006C0E10">
        <w:rPr>
          <w:rFonts w:ascii="Times New Roman" w:eastAsia="Calibri" w:hAnsi="Times New Roman" w:cs="Times New Roman"/>
          <w:b/>
          <w:sz w:val="24"/>
          <w:szCs w:val="24"/>
          <w:u w:val="single"/>
        </w:rPr>
        <w:t xml:space="preserve">Αναλυτική περιγραφή </w:t>
      </w:r>
      <w:r w:rsidR="0027698C">
        <w:rPr>
          <w:rFonts w:ascii="Times New Roman" w:eastAsia="Calibri" w:hAnsi="Times New Roman" w:cs="Times New Roman"/>
          <w:b/>
          <w:sz w:val="24"/>
          <w:szCs w:val="24"/>
          <w:u w:val="single"/>
        </w:rPr>
        <w:t>του μαθήματος</w:t>
      </w:r>
      <w:r w:rsidR="006E5783">
        <w:rPr>
          <w:rFonts w:ascii="Times New Roman" w:eastAsia="Calibri" w:hAnsi="Times New Roman" w:cs="Times New Roman"/>
          <w:b/>
          <w:sz w:val="24"/>
          <w:szCs w:val="24"/>
          <w:u w:val="single"/>
        </w:rPr>
        <w:t>:</w:t>
      </w:r>
    </w:p>
    <w:p w14:paraId="5438C2A5" w14:textId="3D2026B1" w:rsidR="006A7EC0" w:rsidRPr="005700FE" w:rsidRDefault="005700FE" w:rsidP="009F6323">
      <w:pPr>
        <w:spacing w:line="256" w:lineRule="auto"/>
        <w:jc w:val="both"/>
        <w:rPr>
          <w:rFonts w:ascii="Times New Roman" w:eastAsia="Calibri" w:hAnsi="Times New Roman" w:cs="Times New Roman"/>
          <w:sz w:val="24"/>
          <w:szCs w:val="24"/>
        </w:rPr>
      </w:pPr>
      <w:r w:rsidRPr="005700FE">
        <w:rPr>
          <w:rFonts w:ascii="Times New Roman" w:eastAsia="Calibri" w:hAnsi="Times New Roman" w:cs="Times New Roman"/>
          <w:sz w:val="24"/>
          <w:szCs w:val="24"/>
        </w:rPr>
        <w:t>«</w:t>
      </w:r>
      <w:r>
        <w:rPr>
          <w:rFonts w:ascii="Times New Roman" w:eastAsia="Calibri" w:hAnsi="Times New Roman" w:cs="Times New Roman"/>
          <w:sz w:val="24"/>
          <w:szCs w:val="24"/>
        </w:rPr>
        <w:t>Άσκηση και κάπνισμα</w:t>
      </w:r>
      <w:r w:rsidR="002E4FBE">
        <w:rPr>
          <w:rFonts w:ascii="Times New Roman" w:eastAsia="Calibri" w:hAnsi="Times New Roman" w:cs="Times New Roman"/>
          <w:sz w:val="24"/>
          <w:szCs w:val="24"/>
        </w:rPr>
        <w:t xml:space="preserve"> στους νέους</w:t>
      </w:r>
      <w:r>
        <w:rPr>
          <w:rFonts w:ascii="Times New Roman" w:eastAsia="Calibri" w:hAnsi="Times New Roman" w:cs="Times New Roman"/>
          <w:sz w:val="24"/>
          <w:szCs w:val="24"/>
        </w:rPr>
        <w:t>»</w:t>
      </w:r>
    </w:p>
    <w:p w14:paraId="083E3CF3" w14:textId="49F00C0A" w:rsidR="009F6323" w:rsidRPr="005700FE" w:rsidRDefault="009F6323" w:rsidP="009F6323">
      <w:pPr>
        <w:spacing w:line="256" w:lineRule="auto"/>
        <w:jc w:val="both"/>
        <w:rPr>
          <w:rFonts w:ascii="Times New Roman" w:eastAsia="Calibri" w:hAnsi="Times New Roman" w:cs="Times New Roman"/>
          <w:sz w:val="24"/>
          <w:szCs w:val="24"/>
        </w:rPr>
      </w:pPr>
      <w:r w:rsidRPr="009F6323">
        <w:rPr>
          <w:rFonts w:ascii="Times New Roman" w:eastAsia="Calibri" w:hAnsi="Times New Roman" w:cs="Times New Roman"/>
          <w:b/>
          <w:sz w:val="24"/>
          <w:szCs w:val="24"/>
        </w:rPr>
        <w:t xml:space="preserve">Σκοπός: </w:t>
      </w:r>
      <w:r w:rsidR="005700FE" w:rsidRPr="005700FE">
        <w:rPr>
          <w:rFonts w:ascii="Times New Roman" w:eastAsia="Calibri" w:hAnsi="Times New Roman" w:cs="Times New Roman"/>
          <w:sz w:val="24"/>
          <w:szCs w:val="24"/>
        </w:rPr>
        <w:t>Άσκηση και περιορισμός του καπνίσματος</w:t>
      </w:r>
    </w:p>
    <w:p w14:paraId="548E724D" w14:textId="67D23904" w:rsidR="005700FE" w:rsidRDefault="002E4FBE" w:rsidP="009F6323">
      <w:pPr>
        <w:spacing w:line="256" w:lineRule="auto"/>
        <w:jc w:val="both"/>
      </w:pPr>
      <w:r>
        <w:rPr>
          <w:rFonts w:ascii="Times New Roman" w:eastAsia="Calibri" w:hAnsi="Times New Roman" w:cs="Times New Roman"/>
          <w:b/>
          <w:sz w:val="24"/>
          <w:szCs w:val="24"/>
        </w:rPr>
        <w:t xml:space="preserve">Μέσα/Μέθοδοι: </w:t>
      </w:r>
      <w:r>
        <w:rPr>
          <w:rFonts w:ascii="Times New Roman" w:eastAsia="Calibri" w:hAnsi="Times New Roman" w:cs="Times New Roman"/>
          <w:sz w:val="24"/>
          <w:szCs w:val="24"/>
        </w:rPr>
        <w:t>Ερωτηματολόγιο για το κάπνισμα στους νέους και τις επιρροές του στην άσκηση. Υπόδειξη ασκήσεων για αρχάριους με στόχο την διακοπή του καπνίσματος.</w:t>
      </w:r>
    </w:p>
    <w:p w14:paraId="622B831E" w14:textId="1102AD5C" w:rsidR="00510F31" w:rsidRDefault="009F6323" w:rsidP="009F6323">
      <w:pPr>
        <w:spacing w:line="256" w:lineRule="auto"/>
        <w:jc w:val="both"/>
        <w:rPr>
          <w:rFonts w:ascii="Times New Roman" w:eastAsia="Calibri" w:hAnsi="Times New Roman" w:cs="Times New Roman"/>
          <w:b/>
          <w:sz w:val="24"/>
          <w:szCs w:val="24"/>
        </w:rPr>
      </w:pPr>
      <w:r w:rsidRPr="009F6323">
        <w:rPr>
          <w:rFonts w:ascii="Times New Roman" w:eastAsia="Calibri" w:hAnsi="Times New Roman" w:cs="Times New Roman"/>
          <w:b/>
          <w:sz w:val="24"/>
          <w:szCs w:val="24"/>
        </w:rPr>
        <w:t xml:space="preserve">Δραστηριότητα: </w:t>
      </w:r>
    </w:p>
    <w:p w14:paraId="25DBE85E" w14:textId="3BB2752D" w:rsidR="0027698C" w:rsidRPr="0027698C" w:rsidRDefault="0027698C" w:rsidP="0027698C">
      <w:pPr>
        <w:pStyle w:val="ListParagraph"/>
        <w:numPr>
          <w:ilvl w:val="0"/>
          <w:numId w:val="8"/>
        </w:numPr>
        <w:spacing w:line="256" w:lineRule="auto"/>
        <w:jc w:val="both"/>
        <w:rPr>
          <w:rFonts w:ascii="Times New Roman" w:eastAsia="Calibri" w:hAnsi="Times New Roman" w:cs="Times New Roman"/>
          <w:sz w:val="24"/>
          <w:szCs w:val="24"/>
        </w:rPr>
      </w:pPr>
      <w:r w:rsidRPr="0027698C">
        <w:rPr>
          <w:rFonts w:ascii="Times New Roman" w:eastAsia="Calibri" w:hAnsi="Times New Roman" w:cs="Times New Roman"/>
          <w:sz w:val="24"/>
          <w:szCs w:val="24"/>
        </w:rPr>
        <w:t>Μοιράζουμε στους μαθητές την παρακάτω καρτέλα-ερωτηματολόγιο.</w:t>
      </w:r>
    </w:p>
    <w:tbl>
      <w:tblPr>
        <w:tblStyle w:val="GridTable6Colorful"/>
        <w:tblW w:w="0" w:type="auto"/>
        <w:tblLook w:val="04A0" w:firstRow="1" w:lastRow="0" w:firstColumn="1" w:lastColumn="0" w:noHBand="0" w:noVBand="1"/>
      </w:tblPr>
      <w:tblGrid>
        <w:gridCol w:w="6173"/>
        <w:gridCol w:w="971"/>
        <w:gridCol w:w="1152"/>
      </w:tblGrid>
      <w:tr w:rsidR="00510F31" w14:paraId="2D373605" w14:textId="77777777" w:rsidTr="00C06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3" w:type="dxa"/>
            <w:hideMark/>
          </w:tcPr>
          <w:p w14:paraId="3A51F116" w14:textId="215A87FD" w:rsidR="00510F31" w:rsidRDefault="00510F31">
            <w:r>
              <w:t>Συμπλήρωσε ποια από τα παρακάτω γνωρίζεις για το κάπνισμα</w:t>
            </w:r>
          </w:p>
        </w:tc>
        <w:tc>
          <w:tcPr>
            <w:tcW w:w="971" w:type="dxa"/>
            <w:hideMark/>
          </w:tcPr>
          <w:p w14:paraId="749AB500" w14:textId="77777777" w:rsidR="00510F31" w:rsidRDefault="00510F31">
            <w:pPr>
              <w:jc w:val="center"/>
              <w:cnfStyle w:val="100000000000" w:firstRow="1" w:lastRow="0" w:firstColumn="0" w:lastColumn="0" w:oddVBand="0" w:evenVBand="0" w:oddHBand="0" w:evenHBand="0" w:firstRowFirstColumn="0" w:firstRowLastColumn="0" w:lastRowFirstColumn="0" w:lastRowLastColumn="0"/>
            </w:pPr>
            <w:r>
              <w:t>Το γνώριζα</w:t>
            </w:r>
          </w:p>
        </w:tc>
        <w:tc>
          <w:tcPr>
            <w:tcW w:w="1152" w:type="dxa"/>
            <w:hideMark/>
          </w:tcPr>
          <w:p w14:paraId="6E1EC34C" w14:textId="77777777" w:rsidR="00510F31" w:rsidRDefault="00510F31">
            <w:pPr>
              <w:jc w:val="center"/>
              <w:cnfStyle w:val="100000000000" w:firstRow="1" w:lastRow="0" w:firstColumn="0" w:lastColumn="0" w:oddVBand="0" w:evenVBand="0" w:oddHBand="0" w:evenHBand="0" w:firstRowFirstColumn="0" w:firstRowLastColumn="0" w:lastRowFirstColumn="0" w:lastRowLastColumn="0"/>
            </w:pPr>
            <w:r>
              <w:t>Δεν το γνώριζα</w:t>
            </w:r>
          </w:p>
        </w:tc>
      </w:tr>
      <w:tr w:rsidR="00510F31" w14:paraId="602B7B2C"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3" w:type="dxa"/>
            <w:hideMark/>
          </w:tcPr>
          <w:p w14:paraId="3A201796" w14:textId="6C2521B8"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κάπνισμα στους νέους δεν σημαίνει ωριμότητα.</w:t>
            </w:r>
          </w:p>
        </w:tc>
        <w:tc>
          <w:tcPr>
            <w:tcW w:w="971" w:type="dxa"/>
          </w:tcPr>
          <w:p w14:paraId="7C35B10D"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c>
          <w:tcPr>
            <w:tcW w:w="1152" w:type="dxa"/>
          </w:tcPr>
          <w:p w14:paraId="32D63E94"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r>
      <w:tr w:rsidR="00510F31" w14:paraId="54303256" w14:textId="77777777" w:rsidTr="00C06485">
        <w:tc>
          <w:tcPr>
            <w:cnfStyle w:val="001000000000" w:firstRow="0" w:lastRow="0" w:firstColumn="1" w:lastColumn="0" w:oddVBand="0" w:evenVBand="0" w:oddHBand="0" w:evenHBand="0" w:firstRowFirstColumn="0" w:firstRowLastColumn="0" w:lastRowFirstColumn="0" w:lastRowLastColumn="0"/>
            <w:tcW w:w="6183" w:type="dxa"/>
            <w:hideMark/>
          </w:tcPr>
          <w:p w14:paraId="7F2124CB" w14:textId="146E59F4"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κάπνισμα δεν προσελκύει το αντίθετο φύλο.</w:t>
            </w:r>
          </w:p>
        </w:tc>
        <w:tc>
          <w:tcPr>
            <w:tcW w:w="971" w:type="dxa"/>
          </w:tcPr>
          <w:p w14:paraId="358D6979" w14:textId="77777777" w:rsidR="00510F31" w:rsidRDefault="00510F31">
            <w:pPr>
              <w:jc w:val="center"/>
              <w:cnfStyle w:val="000000000000" w:firstRow="0" w:lastRow="0" w:firstColumn="0" w:lastColumn="0" w:oddVBand="0" w:evenVBand="0" w:oddHBand="0" w:evenHBand="0" w:firstRowFirstColumn="0" w:firstRowLastColumn="0" w:lastRowFirstColumn="0" w:lastRowLastColumn="0"/>
            </w:pPr>
          </w:p>
        </w:tc>
        <w:tc>
          <w:tcPr>
            <w:tcW w:w="1152" w:type="dxa"/>
          </w:tcPr>
          <w:p w14:paraId="0D1405D3" w14:textId="77777777" w:rsidR="00510F31" w:rsidRDefault="00510F31">
            <w:pPr>
              <w:jc w:val="center"/>
              <w:cnfStyle w:val="000000000000" w:firstRow="0" w:lastRow="0" w:firstColumn="0" w:lastColumn="0" w:oddVBand="0" w:evenVBand="0" w:oddHBand="0" w:evenHBand="0" w:firstRowFirstColumn="0" w:firstRowLastColumn="0" w:lastRowFirstColumn="0" w:lastRowLastColumn="0"/>
            </w:pPr>
          </w:p>
        </w:tc>
      </w:tr>
      <w:tr w:rsidR="00510F31" w14:paraId="07EE0B8D"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3" w:type="dxa"/>
            <w:hideMark/>
          </w:tcPr>
          <w:p w14:paraId="58080068" w14:textId="77777777"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κάπνισμα δεν είναι ελκυστικό ούτε διασκεδαστικό.</w:t>
            </w:r>
          </w:p>
        </w:tc>
        <w:tc>
          <w:tcPr>
            <w:tcW w:w="971" w:type="dxa"/>
          </w:tcPr>
          <w:p w14:paraId="46047697"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c>
          <w:tcPr>
            <w:tcW w:w="1152" w:type="dxa"/>
          </w:tcPr>
          <w:p w14:paraId="34464C68" w14:textId="3159C94F" w:rsidR="00510F31" w:rsidRDefault="00510F31">
            <w:pPr>
              <w:jc w:val="center"/>
              <w:cnfStyle w:val="000000100000" w:firstRow="0" w:lastRow="0" w:firstColumn="0" w:lastColumn="0" w:oddVBand="0" w:evenVBand="0" w:oddHBand="1" w:evenHBand="0" w:firstRowFirstColumn="0" w:firstRowLastColumn="0" w:lastRowFirstColumn="0" w:lastRowLastColumn="0"/>
            </w:pPr>
          </w:p>
        </w:tc>
      </w:tr>
      <w:tr w:rsidR="00510F31" w14:paraId="0517ED24" w14:textId="77777777" w:rsidTr="00C06485">
        <w:tc>
          <w:tcPr>
            <w:cnfStyle w:val="001000000000" w:firstRow="0" w:lastRow="0" w:firstColumn="1" w:lastColumn="0" w:oddVBand="0" w:evenVBand="0" w:oddHBand="0" w:evenHBand="0" w:firstRowFirstColumn="0" w:firstRowLastColumn="0" w:lastRowFirstColumn="0" w:lastRowLastColumn="0"/>
            <w:tcW w:w="6183" w:type="dxa"/>
            <w:hideMark/>
          </w:tcPr>
          <w:p w14:paraId="523DC490" w14:textId="77777777"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90% ξεκινάει το κάπνισμα πριν την ηλικία των 19.</w:t>
            </w:r>
          </w:p>
        </w:tc>
        <w:tc>
          <w:tcPr>
            <w:tcW w:w="971" w:type="dxa"/>
          </w:tcPr>
          <w:p w14:paraId="26AAA5D3" w14:textId="77777777" w:rsidR="00510F31" w:rsidRDefault="00510F31">
            <w:pPr>
              <w:jc w:val="center"/>
              <w:cnfStyle w:val="000000000000" w:firstRow="0" w:lastRow="0" w:firstColumn="0" w:lastColumn="0" w:oddVBand="0" w:evenVBand="0" w:oddHBand="0" w:evenHBand="0" w:firstRowFirstColumn="0" w:firstRowLastColumn="0" w:lastRowFirstColumn="0" w:lastRowLastColumn="0"/>
            </w:pPr>
          </w:p>
        </w:tc>
        <w:tc>
          <w:tcPr>
            <w:tcW w:w="1152" w:type="dxa"/>
          </w:tcPr>
          <w:p w14:paraId="7BA85D80" w14:textId="59920AAB" w:rsidR="00510F31" w:rsidRDefault="00510F31">
            <w:pPr>
              <w:jc w:val="center"/>
              <w:cnfStyle w:val="000000000000" w:firstRow="0" w:lastRow="0" w:firstColumn="0" w:lastColumn="0" w:oddVBand="0" w:evenVBand="0" w:oddHBand="0" w:evenHBand="0" w:firstRowFirstColumn="0" w:firstRowLastColumn="0" w:lastRowFirstColumn="0" w:lastRowLastColumn="0"/>
            </w:pPr>
          </w:p>
        </w:tc>
      </w:tr>
      <w:tr w:rsidR="00510F31" w14:paraId="7E110D07"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3" w:type="dxa"/>
            <w:hideMark/>
          </w:tcPr>
          <w:p w14:paraId="01F13874" w14:textId="77777777"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κάπνισμα μειώνει την αθλητική απόδοση.</w:t>
            </w:r>
          </w:p>
        </w:tc>
        <w:tc>
          <w:tcPr>
            <w:tcW w:w="971" w:type="dxa"/>
          </w:tcPr>
          <w:p w14:paraId="1E0F5A5D"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c>
          <w:tcPr>
            <w:tcW w:w="1152" w:type="dxa"/>
          </w:tcPr>
          <w:p w14:paraId="4E0A594F"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r>
      <w:tr w:rsidR="00510F31" w14:paraId="3F182EEA" w14:textId="77777777" w:rsidTr="00C06485">
        <w:tc>
          <w:tcPr>
            <w:cnfStyle w:val="001000000000" w:firstRow="0" w:lastRow="0" w:firstColumn="1" w:lastColumn="0" w:oddVBand="0" w:evenVBand="0" w:oddHBand="0" w:evenHBand="0" w:firstRowFirstColumn="0" w:firstRowLastColumn="0" w:lastRowFirstColumn="0" w:lastRowLastColumn="0"/>
            <w:tcW w:w="6183" w:type="dxa"/>
            <w:hideMark/>
          </w:tcPr>
          <w:p w14:paraId="6F2DC3DF" w14:textId="77777777"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Το κάπνισμα παχαίνει.</w:t>
            </w:r>
          </w:p>
        </w:tc>
        <w:tc>
          <w:tcPr>
            <w:tcW w:w="971" w:type="dxa"/>
          </w:tcPr>
          <w:p w14:paraId="49C02571" w14:textId="77777777" w:rsidR="00510F31" w:rsidRDefault="00510F31">
            <w:pPr>
              <w:jc w:val="center"/>
              <w:cnfStyle w:val="000000000000" w:firstRow="0" w:lastRow="0" w:firstColumn="0" w:lastColumn="0" w:oddVBand="0" w:evenVBand="0" w:oddHBand="0" w:evenHBand="0" w:firstRowFirstColumn="0" w:firstRowLastColumn="0" w:lastRowFirstColumn="0" w:lastRowLastColumn="0"/>
            </w:pPr>
          </w:p>
        </w:tc>
        <w:tc>
          <w:tcPr>
            <w:tcW w:w="1152" w:type="dxa"/>
          </w:tcPr>
          <w:p w14:paraId="6B693B63" w14:textId="77777777" w:rsidR="00510F31" w:rsidRDefault="00510F31">
            <w:pPr>
              <w:jc w:val="center"/>
              <w:cnfStyle w:val="000000000000" w:firstRow="0" w:lastRow="0" w:firstColumn="0" w:lastColumn="0" w:oddVBand="0" w:evenVBand="0" w:oddHBand="0" w:evenHBand="0" w:firstRowFirstColumn="0" w:firstRowLastColumn="0" w:lastRowFirstColumn="0" w:lastRowLastColumn="0"/>
            </w:pPr>
          </w:p>
        </w:tc>
      </w:tr>
      <w:tr w:rsidR="00510F31" w14:paraId="7FD7D79D" w14:textId="77777777" w:rsidTr="00C06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3" w:type="dxa"/>
            <w:hideMark/>
          </w:tcPr>
          <w:p w14:paraId="1DCC9ADB" w14:textId="77777777" w:rsidR="00510F31" w:rsidRDefault="00510F31" w:rsidP="00510F31">
            <w:pPr>
              <w:pStyle w:val="ListParagraph"/>
              <w:numPr>
                <w:ilvl w:val="0"/>
                <w:numId w:val="6"/>
              </w:numPr>
              <w:rPr>
                <w:rFonts w:asciiTheme="majorHAnsi" w:eastAsiaTheme="majorEastAsia" w:hAnsiTheme="majorHAnsi" w:cstheme="majorBidi"/>
                <w:i/>
                <w:iCs/>
                <w:sz w:val="26"/>
              </w:rPr>
            </w:pPr>
            <w:r>
              <w:rPr>
                <w:rFonts w:asciiTheme="majorHAnsi" w:eastAsiaTheme="majorEastAsia" w:hAnsiTheme="majorHAnsi" w:cstheme="majorBidi"/>
                <w:i/>
                <w:iCs/>
                <w:sz w:val="26"/>
              </w:rPr>
              <w:t>Οι καπνιστές έχουν μειωμένη αντοχή</w:t>
            </w:r>
          </w:p>
        </w:tc>
        <w:tc>
          <w:tcPr>
            <w:tcW w:w="971" w:type="dxa"/>
          </w:tcPr>
          <w:p w14:paraId="4D5D80D9"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c>
          <w:tcPr>
            <w:tcW w:w="1152" w:type="dxa"/>
          </w:tcPr>
          <w:p w14:paraId="1724F501" w14:textId="77777777" w:rsidR="00510F31" w:rsidRDefault="00510F31">
            <w:pPr>
              <w:jc w:val="center"/>
              <w:cnfStyle w:val="000000100000" w:firstRow="0" w:lastRow="0" w:firstColumn="0" w:lastColumn="0" w:oddVBand="0" w:evenVBand="0" w:oddHBand="1" w:evenHBand="0" w:firstRowFirstColumn="0" w:firstRowLastColumn="0" w:lastRowFirstColumn="0" w:lastRowLastColumn="0"/>
            </w:pPr>
          </w:p>
        </w:tc>
      </w:tr>
    </w:tbl>
    <w:p w14:paraId="489C5BA3" w14:textId="580294C3" w:rsidR="00E328E2" w:rsidRDefault="00E328E2" w:rsidP="00E328E2">
      <w:pPr>
        <w:pStyle w:val="ListParagraph"/>
        <w:spacing w:line="256" w:lineRule="auto"/>
        <w:jc w:val="both"/>
        <w:rPr>
          <w:rFonts w:ascii="Times New Roman" w:eastAsia="Calibri" w:hAnsi="Times New Roman" w:cs="Times New Roman"/>
          <w:sz w:val="24"/>
          <w:szCs w:val="24"/>
        </w:rPr>
      </w:pPr>
    </w:p>
    <w:p w14:paraId="5915D1BD" w14:textId="6F93D1F8" w:rsidR="00E328E2" w:rsidRDefault="00414D68" w:rsidP="00E328E2">
      <w:pPr>
        <w:pStyle w:val="ListParagraph"/>
        <w:spacing w:line="256" w:lineRule="auto"/>
        <w:jc w:val="both"/>
        <w:rPr>
          <w:rFonts w:ascii="Times New Roman" w:eastAsia="Calibri" w:hAnsi="Times New Roman" w:cs="Times New Roman"/>
          <w:sz w:val="24"/>
          <w:szCs w:val="24"/>
        </w:rPr>
      </w:pPr>
      <w:r>
        <w:rPr>
          <w:noProof/>
          <w:lang w:eastAsia="el-GR"/>
        </w:rPr>
        <w:drawing>
          <wp:anchor distT="0" distB="0" distL="114300" distR="114300" simplePos="0" relativeHeight="251659264" behindDoc="0" locked="0" layoutInCell="1" allowOverlap="1" wp14:anchorId="5BEBA0A5" wp14:editId="4EB4C257">
            <wp:simplePos x="0" y="0"/>
            <wp:positionH relativeFrom="margin">
              <wp:posOffset>2463800</wp:posOffset>
            </wp:positionH>
            <wp:positionV relativeFrom="page">
              <wp:posOffset>6276975</wp:posOffset>
            </wp:positionV>
            <wp:extent cx="2572385" cy="2219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914" t="3788" b="7954"/>
                    <a:stretch/>
                  </pic:blipFill>
                  <pic:spPr bwMode="auto">
                    <a:xfrm>
                      <a:off x="0" y="0"/>
                      <a:ext cx="2572385"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CEF5EC" w14:textId="462AB5F8" w:rsidR="009F6323" w:rsidRDefault="0027698C" w:rsidP="002332C5">
      <w:pPr>
        <w:pStyle w:val="ListParagraph"/>
        <w:numPr>
          <w:ilvl w:val="0"/>
          <w:numId w:val="8"/>
        </w:numPr>
        <w:spacing w:line="256" w:lineRule="auto"/>
        <w:jc w:val="both"/>
        <w:rPr>
          <w:rFonts w:ascii="Times New Roman" w:eastAsia="Calibri" w:hAnsi="Times New Roman" w:cs="Times New Roman"/>
          <w:sz w:val="24"/>
          <w:szCs w:val="24"/>
        </w:rPr>
      </w:pPr>
      <w:r w:rsidRPr="002332C5">
        <w:rPr>
          <w:rFonts w:ascii="Times New Roman" w:eastAsia="Calibri" w:hAnsi="Times New Roman" w:cs="Times New Roman"/>
          <w:sz w:val="24"/>
          <w:szCs w:val="24"/>
        </w:rPr>
        <w:t xml:space="preserve">Στη συνέχεια οι μαθητές κάνουν 10 λεπτά ζέσταμα και 5 λεπτά διατατικές ασκήσεις. Αφού τελειώσουν εκτελούμε ομαδικά τις παρακάτω </w:t>
      </w:r>
      <w:r w:rsidR="00EA5641" w:rsidRPr="002332C5">
        <w:rPr>
          <w:rFonts w:ascii="Times New Roman" w:eastAsia="Calibri" w:hAnsi="Times New Roman" w:cs="Times New Roman"/>
          <w:sz w:val="24"/>
          <w:szCs w:val="24"/>
        </w:rPr>
        <w:t>ασκήσεις</w:t>
      </w:r>
      <w:r w:rsidR="00EA5641" w:rsidRPr="002332C5">
        <w:rPr>
          <w:rFonts w:ascii="Times New Roman" w:eastAsia="Calibri" w:hAnsi="Times New Roman" w:cs="Times New Roman"/>
          <w:sz w:val="24"/>
          <w:szCs w:val="24"/>
          <w:lang w:val="en-US"/>
        </w:rPr>
        <w:t xml:space="preserve"> </w:t>
      </w:r>
      <w:r w:rsidR="00EA5641" w:rsidRPr="002332C5">
        <w:rPr>
          <w:rFonts w:ascii="Times New Roman" w:eastAsia="Calibri" w:hAnsi="Times New Roman" w:cs="Times New Roman"/>
          <w:sz w:val="24"/>
          <w:szCs w:val="24"/>
        </w:rPr>
        <w:t>(</w:t>
      </w:r>
      <w:r w:rsidR="002332C5" w:rsidRPr="002332C5">
        <w:rPr>
          <w:rFonts w:ascii="Times New Roman" w:eastAsia="Calibri" w:hAnsi="Times New Roman" w:cs="Times New Roman"/>
          <w:sz w:val="24"/>
          <w:szCs w:val="24"/>
          <w:lang w:val="en-US"/>
        </w:rPr>
        <w:t>Pilates</w:t>
      </w:r>
      <w:r w:rsidR="00EA5641" w:rsidRPr="002332C5">
        <w:rPr>
          <w:rFonts w:ascii="Times New Roman" w:eastAsia="Calibri" w:hAnsi="Times New Roman" w:cs="Times New Roman"/>
          <w:sz w:val="24"/>
          <w:szCs w:val="24"/>
          <w:lang w:val="en-US"/>
        </w:rPr>
        <w:t xml:space="preserve">) </w:t>
      </w:r>
      <w:r w:rsidR="00EA5641" w:rsidRPr="002332C5">
        <w:rPr>
          <w:rFonts w:ascii="Times New Roman" w:eastAsia="Calibri" w:hAnsi="Times New Roman" w:cs="Times New Roman"/>
          <w:sz w:val="24"/>
          <w:szCs w:val="24"/>
        </w:rPr>
        <w:t>με σκοπό να έχουμε σωστές και με ρυθμό αναπνοές.</w:t>
      </w:r>
      <w:r w:rsidR="002332C5" w:rsidRPr="002332C5">
        <w:rPr>
          <w:rFonts w:ascii="Times New Roman" w:eastAsia="Calibri" w:hAnsi="Times New Roman" w:cs="Times New Roman"/>
          <w:sz w:val="24"/>
          <w:szCs w:val="24"/>
        </w:rPr>
        <w:t xml:space="preserve"> Στην πρώτη κίνηση </w:t>
      </w:r>
      <w:r w:rsidR="002332C5" w:rsidRPr="002332C5">
        <w:rPr>
          <w:rFonts w:ascii="Times New Roman" w:eastAsia="Calibri" w:hAnsi="Times New Roman" w:cs="Times New Roman"/>
          <w:b/>
          <w:sz w:val="24"/>
          <w:szCs w:val="24"/>
        </w:rPr>
        <w:t>εισπνέουμε</w:t>
      </w:r>
      <w:r w:rsidR="002332C5" w:rsidRPr="002332C5">
        <w:rPr>
          <w:rFonts w:ascii="Times New Roman" w:eastAsia="Calibri" w:hAnsi="Times New Roman" w:cs="Times New Roman"/>
          <w:sz w:val="24"/>
          <w:szCs w:val="24"/>
        </w:rPr>
        <w:t xml:space="preserve"> και στην δεύτερη κίνηση </w:t>
      </w:r>
      <w:r w:rsidR="002332C5" w:rsidRPr="002332C5">
        <w:rPr>
          <w:rFonts w:ascii="Times New Roman" w:eastAsia="Calibri" w:hAnsi="Times New Roman" w:cs="Times New Roman"/>
          <w:b/>
          <w:sz w:val="24"/>
          <w:szCs w:val="24"/>
        </w:rPr>
        <w:t>εκπνέουμε</w:t>
      </w:r>
      <w:r w:rsidR="002332C5" w:rsidRPr="002332C5">
        <w:rPr>
          <w:rFonts w:ascii="Times New Roman" w:eastAsia="Calibri" w:hAnsi="Times New Roman" w:cs="Times New Roman"/>
          <w:sz w:val="24"/>
          <w:szCs w:val="24"/>
        </w:rPr>
        <w:t>. Κάνουμε την κάθε άσκηση 10 αναπνοές-επαναλήψεις.</w:t>
      </w:r>
    </w:p>
    <w:p w14:paraId="59AC6C7C" w14:textId="1B183D89" w:rsidR="00E328E2" w:rsidRDefault="00E328E2" w:rsidP="00E328E2">
      <w:pPr>
        <w:spacing w:line="256" w:lineRule="auto"/>
        <w:jc w:val="both"/>
        <w:rPr>
          <w:rFonts w:ascii="Times New Roman" w:eastAsia="Calibri" w:hAnsi="Times New Roman" w:cs="Times New Roman"/>
          <w:sz w:val="24"/>
          <w:szCs w:val="24"/>
        </w:rPr>
      </w:pPr>
    </w:p>
    <w:p w14:paraId="16064335" w14:textId="77777777" w:rsidR="00E328E2" w:rsidRPr="00E328E2" w:rsidRDefault="00E328E2" w:rsidP="00E328E2">
      <w:pPr>
        <w:spacing w:line="256" w:lineRule="auto"/>
        <w:jc w:val="both"/>
        <w:rPr>
          <w:rFonts w:ascii="Times New Roman" w:eastAsia="Calibri" w:hAnsi="Times New Roman" w:cs="Times New Roman"/>
          <w:sz w:val="24"/>
          <w:szCs w:val="24"/>
        </w:rPr>
      </w:pPr>
    </w:p>
    <w:p w14:paraId="31244365" w14:textId="13368EC9" w:rsidR="002332C5" w:rsidRPr="00E328E2" w:rsidRDefault="002332C5" w:rsidP="00E328E2">
      <w:pPr>
        <w:spacing w:line="256" w:lineRule="auto"/>
        <w:rPr>
          <w:rFonts w:ascii="Times New Roman" w:eastAsia="Calibri" w:hAnsi="Times New Roman" w:cs="Times New Roman"/>
          <w:sz w:val="24"/>
          <w:szCs w:val="24"/>
        </w:rPr>
      </w:pPr>
      <w:r w:rsidRPr="00E328E2">
        <w:rPr>
          <w:rFonts w:ascii="Times New Roman" w:eastAsia="Calibri" w:hAnsi="Times New Roman" w:cs="Times New Roman"/>
          <w:sz w:val="24"/>
          <w:szCs w:val="24"/>
        </w:rPr>
        <w:t>Διάρκεια συνολικού προγράμματος 40 λεπτά.</w:t>
      </w:r>
    </w:p>
    <w:p w14:paraId="535220B6" w14:textId="0B0D8188" w:rsidR="00B44317" w:rsidRDefault="00B44317" w:rsidP="002332C5">
      <w:pPr>
        <w:pStyle w:val="ListParagraph"/>
        <w:spacing w:line="256" w:lineRule="auto"/>
        <w:ind w:left="780"/>
        <w:jc w:val="both"/>
        <w:rPr>
          <w:rFonts w:ascii="Times New Roman" w:eastAsia="Calibri" w:hAnsi="Times New Roman" w:cs="Times New Roman"/>
          <w:sz w:val="24"/>
          <w:szCs w:val="24"/>
        </w:rPr>
      </w:pPr>
    </w:p>
    <w:p w14:paraId="202F0644" w14:textId="77777777" w:rsidR="00414D68" w:rsidRDefault="00414D68" w:rsidP="002332C5">
      <w:pPr>
        <w:pStyle w:val="ListParagraph"/>
        <w:spacing w:line="256" w:lineRule="auto"/>
        <w:ind w:left="780"/>
        <w:jc w:val="both"/>
        <w:rPr>
          <w:rFonts w:ascii="Times New Roman" w:eastAsia="Calibri" w:hAnsi="Times New Roman" w:cs="Times New Roman"/>
          <w:sz w:val="24"/>
          <w:szCs w:val="24"/>
        </w:rPr>
      </w:pPr>
    </w:p>
    <w:p w14:paraId="1F78BF53" w14:textId="77777777" w:rsidR="00E328E2" w:rsidRPr="0027698C" w:rsidRDefault="00E328E2" w:rsidP="002332C5">
      <w:pPr>
        <w:pStyle w:val="ListParagraph"/>
        <w:spacing w:line="256" w:lineRule="auto"/>
        <w:ind w:left="780"/>
        <w:jc w:val="both"/>
        <w:rPr>
          <w:rFonts w:ascii="Times New Roman" w:eastAsia="Calibri" w:hAnsi="Times New Roman" w:cs="Times New Roman"/>
          <w:sz w:val="24"/>
          <w:szCs w:val="24"/>
        </w:rPr>
      </w:pPr>
    </w:p>
    <w:p w14:paraId="11422502" w14:textId="66D7F13E" w:rsidR="006A7EC0" w:rsidRDefault="006A7EC0" w:rsidP="009F6323">
      <w:pPr>
        <w:spacing w:line="256"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Μάθημα 6</w:t>
      </w:r>
      <w:r w:rsidRPr="001A393D">
        <w:rPr>
          <w:rFonts w:ascii="Times New Roman" w:eastAsia="Calibri" w:hAnsi="Times New Roman" w:cs="Times New Roman"/>
          <w:b/>
          <w:sz w:val="24"/>
          <w:szCs w:val="24"/>
          <w:u w:val="single"/>
          <w:vertAlign w:val="superscript"/>
        </w:rPr>
        <w:t>ο</w:t>
      </w:r>
      <w:r w:rsidRPr="001A393D">
        <w:rPr>
          <w:rFonts w:ascii="Times New Roman" w:eastAsia="Calibri" w:hAnsi="Times New Roman" w:cs="Times New Roman"/>
          <w:b/>
          <w:sz w:val="24"/>
          <w:szCs w:val="24"/>
          <w:u w:val="single"/>
        </w:rPr>
        <w:t>:</w:t>
      </w:r>
    </w:p>
    <w:p w14:paraId="38A9C683" w14:textId="39E4FEBC" w:rsidR="006C0E10" w:rsidRDefault="006C0E10" w:rsidP="009F6323">
      <w:pPr>
        <w:spacing w:line="256" w:lineRule="auto"/>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«Βοηθάω τους φίλους μου και τους γονείς μου να κόψουν το κάπνισμα»</w:t>
      </w:r>
    </w:p>
    <w:p w14:paraId="0A1950B3" w14:textId="5A4A31A2" w:rsidR="009F6323" w:rsidRPr="006C0E10" w:rsidRDefault="009F6323" w:rsidP="009F6323">
      <w:pPr>
        <w:spacing w:line="256" w:lineRule="auto"/>
        <w:jc w:val="both"/>
        <w:rPr>
          <w:rFonts w:ascii="Times New Roman" w:eastAsia="Calibri" w:hAnsi="Times New Roman" w:cs="Times New Roman"/>
          <w:sz w:val="24"/>
          <w:szCs w:val="24"/>
        </w:rPr>
      </w:pPr>
      <w:r w:rsidRPr="009F6323">
        <w:rPr>
          <w:rFonts w:ascii="Times New Roman" w:eastAsia="Calibri" w:hAnsi="Times New Roman" w:cs="Times New Roman"/>
          <w:b/>
          <w:sz w:val="24"/>
          <w:szCs w:val="24"/>
        </w:rPr>
        <w:t xml:space="preserve">Σκοπός: </w:t>
      </w:r>
      <w:r w:rsidR="006C0E10">
        <w:rPr>
          <w:rFonts w:ascii="Times New Roman" w:eastAsia="Calibri" w:hAnsi="Times New Roman" w:cs="Times New Roman"/>
          <w:sz w:val="24"/>
          <w:szCs w:val="24"/>
        </w:rPr>
        <w:t>Να μάθουν τα παιδιά να παρακινούν για καλό σκοπό και να προωθούν την υγειά.</w:t>
      </w:r>
    </w:p>
    <w:p w14:paraId="08399D1A" w14:textId="5EAA3231" w:rsidR="009F6323" w:rsidRDefault="009F6323" w:rsidP="009F6323">
      <w:pPr>
        <w:spacing w:line="256" w:lineRule="auto"/>
        <w:jc w:val="both"/>
        <w:rPr>
          <w:rFonts w:ascii="Times New Roman" w:eastAsia="Calibri" w:hAnsi="Times New Roman" w:cs="Times New Roman"/>
          <w:sz w:val="24"/>
          <w:szCs w:val="24"/>
        </w:rPr>
      </w:pPr>
      <w:r w:rsidRPr="009F6323">
        <w:rPr>
          <w:rFonts w:ascii="Times New Roman" w:eastAsia="Calibri" w:hAnsi="Times New Roman" w:cs="Times New Roman"/>
          <w:b/>
          <w:sz w:val="24"/>
          <w:szCs w:val="24"/>
        </w:rPr>
        <w:t xml:space="preserve">Μέσα/Μέθοδοι: </w:t>
      </w:r>
      <w:r w:rsidR="006E5783">
        <w:rPr>
          <w:rFonts w:ascii="Times New Roman" w:eastAsia="Calibri" w:hAnsi="Times New Roman" w:cs="Times New Roman"/>
          <w:sz w:val="24"/>
          <w:szCs w:val="24"/>
        </w:rPr>
        <w:t>Π</w:t>
      </w:r>
      <w:r w:rsidR="006E5783" w:rsidRPr="005700FE">
        <w:rPr>
          <w:rFonts w:ascii="Times New Roman" w:eastAsia="Calibri" w:hAnsi="Times New Roman" w:cs="Times New Roman"/>
          <w:sz w:val="24"/>
          <w:szCs w:val="24"/>
        </w:rPr>
        <w:t>αρουσίαση των παρακάτω στα παιδιά.</w:t>
      </w:r>
      <w:r w:rsidR="002332C5">
        <w:rPr>
          <w:rFonts w:ascii="Times New Roman" w:eastAsia="Calibri" w:hAnsi="Times New Roman" w:cs="Times New Roman"/>
          <w:sz w:val="24"/>
          <w:szCs w:val="24"/>
        </w:rPr>
        <w:t xml:space="preserve"> Δημιουργία κ</w:t>
      </w:r>
      <w:r w:rsidR="006C0E10" w:rsidRPr="006C0E10">
        <w:rPr>
          <w:rFonts w:ascii="Times New Roman" w:eastAsia="Calibri" w:hAnsi="Times New Roman" w:cs="Times New Roman"/>
          <w:sz w:val="24"/>
          <w:szCs w:val="24"/>
        </w:rPr>
        <w:t xml:space="preserve">ολλάζ και </w:t>
      </w:r>
      <w:r w:rsidR="002332C5" w:rsidRPr="006C0E10">
        <w:rPr>
          <w:rFonts w:ascii="Times New Roman" w:eastAsia="Calibri" w:hAnsi="Times New Roman" w:cs="Times New Roman"/>
          <w:sz w:val="24"/>
          <w:szCs w:val="24"/>
        </w:rPr>
        <w:t>αφισώ</w:t>
      </w:r>
      <w:r w:rsidR="002332C5">
        <w:rPr>
          <w:rFonts w:ascii="Times New Roman" w:eastAsia="Calibri" w:hAnsi="Times New Roman" w:cs="Times New Roman"/>
          <w:sz w:val="24"/>
          <w:szCs w:val="24"/>
        </w:rPr>
        <w:t>ν</w:t>
      </w:r>
      <w:r w:rsidR="006C0E10">
        <w:rPr>
          <w:rFonts w:ascii="Times New Roman" w:eastAsia="Calibri" w:hAnsi="Times New Roman" w:cs="Times New Roman"/>
          <w:sz w:val="24"/>
          <w:szCs w:val="24"/>
        </w:rPr>
        <w:t>.</w:t>
      </w:r>
    </w:p>
    <w:p w14:paraId="42545DBD" w14:textId="1EDA37B5" w:rsidR="008E5CCA" w:rsidRDefault="008E5CCA" w:rsidP="009F6323">
      <w:pPr>
        <w:spacing w:line="256" w:lineRule="auto"/>
        <w:jc w:val="both"/>
        <w:rPr>
          <w:rFonts w:ascii="Times New Roman" w:eastAsia="Calibri" w:hAnsi="Times New Roman" w:cs="Times New Roman"/>
          <w:sz w:val="24"/>
          <w:szCs w:val="24"/>
        </w:rPr>
      </w:pPr>
      <w:r w:rsidRPr="005700FE">
        <w:rPr>
          <w:rFonts w:ascii="Times New Roman" w:hAnsi="Times New Roman" w:cs="Times New Roman"/>
          <w:sz w:val="24"/>
        </w:rPr>
        <w:t>Γίνεται συζήτηση με σημαντικά άλλα πρόσωπα, γονείς, φίλους, αν καπνίζουν, να κάνουν από κοινού προσπάθεια διακοπής, να μην προσφέρουν τσιγάρο, να ενθαρρύνουν την κοινή προσπάθεια</w:t>
      </w:r>
    </w:p>
    <w:p w14:paraId="7DC7874A" w14:textId="24B82086" w:rsidR="0019002C" w:rsidRDefault="009F6323" w:rsidP="009F6323">
      <w:pPr>
        <w:spacing w:line="256" w:lineRule="auto"/>
        <w:jc w:val="both"/>
        <w:rPr>
          <w:rFonts w:ascii="Times New Roman" w:eastAsia="Calibri" w:hAnsi="Times New Roman" w:cs="Times New Roman"/>
          <w:sz w:val="24"/>
          <w:szCs w:val="24"/>
        </w:rPr>
      </w:pPr>
      <w:r w:rsidRPr="009F6323">
        <w:rPr>
          <w:rFonts w:ascii="Times New Roman" w:eastAsia="Calibri" w:hAnsi="Times New Roman" w:cs="Times New Roman"/>
          <w:b/>
          <w:sz w:val="24"/>
          <w:szCs w:val="24"/>
        </w:rPr>
        <w:t xml:space="preserve">Δραστηριότητα: </w:t>
      </w:r>
      <w:r w:rsidR="006C0E10">
        <w:rPr>
          <w:rFonts w:ascii="Times New Roman" w:eastAsia="Calibri" w:hAnsi="Times New Roman" w:cs="Times New Roman"/>
          <w:sz w:val="24"/>
          <w:szCs w:val="24"/>
        </w:rPr>
        <w:t>Τα παιδιά ανά ομάδες δημιουργούν κολλάζ με τις συνέπιες του καπνίσματος και τα φτιάχνουν αφίσες για να τις κολλήσουν στο σχολείο και στο</w:t>
      </w:r>
      <w:r w:rsidR="0019002C">
        <w:rPr>
          <w:rFonts w:ascii="Times New Roman" w:eastAsia="Calibri" w:hAnsi="Times New Roman" w:cs="Times New Roman"/>
          <w:sz w:val="24"/>
          <w:szCs w:val="24"/>
        </w:rPr>
        <w:t xml:space="preserve"> σπίτι η ακόμα και στη γειτονιά. Παραδείγματα κολλάζ τίτλοι:</w:t>
      </w:r>
    </w:p>
    <w:p w14:paraId="20D83241" w14:textId="77777777" w:rsidR="0019002C" w:rsidRPr="0019002C" w:rsidRDefault="0019002C" w:rsidP="00C06485">
      <w:pPr>
        <w:pStyle w:val="ListParagraph"/>
        <w:numPr>
          <w:ilvl w:val="0"/>
          <w:numId w:val="10"/>
        </w:numPr>
        <w:spacing w:line="256" w:lineRule="auto"/>
        <w:jc w:val="both"/>
        <w:rPr>
          <w:rFonts w:ascii="Times New Roman" w:eastAsia="Calibri" w:hAnsi="Times New Roman" w:cs="Times New Roman"/>
          <w:sz w:val="24"/>
          <w:szCs w:val="24"/>
        </w:rPr>
      </w:pPr>
      <w:r w:rsidRPr="0019002C">
        <w:rPr>
          <w:rFonts w:ascii="Times New Roman" w:hAnsi="Times New Roman" w:cs="Times New Roman"/>
          <w:sz w:val="24"/>
        </w:rPr>
        <w:t xml:space="preserve">Οι αλήθειες για το κάπνισμα. </w:t>
      </w:r>
    </w:p>
    <w:p w14:paraId="39B5B7E3" w14:textId="13B65CB8" w:rsidR="0019002C" w:rsidRPr="0019002C" w:rsidRDefault="0019002C" w:rsidP="00C06485">
      <w:pPr>
        <w:pStyle w:val="ListParagraph"/>
        <w:numPr>
          <w:ilvl w:val="0"/>
          <w:numId w:val="10"/>
        </w:numPr>
        <w:spacing w:line="256" w:lineRule="auto"/>
        <w:jc w:val="both"/>
        <w:rPr>
          <w:rFonts w:ascii="Times New Roman" w:eastAsia="Calibri" w:hAnsi="Times New Roman" w:cs="Times New Roman"/>
          <w:sz w:val="24"/>
          <w:szCs w:val="24"/>
        </w:rPr>
      </w:pPr>
      <w:r w:rsidRPr="0019002C">
        <w:rPr>
          <w:rFonts w:ascii="Times New Roman" w:hAnsi="Times New Roman" w:cs="Times New Roman"/>
          <w:sz w:val="24"/>
        </w:rPr>
        <w:t>Σκέψου γιατί καπνίζεις και γιατί θες να το κόψεις</w:t>
      </w:r>
    </w:p>
    <w:p w14:paraId="27A02CF8" w14:textId="3227B626" w:rsidR="00C06485" w:rsidRPr="00E328E2" w:rsidRDefault="0019002C" w:rsidP="002D51EE">
      <w:pPr>
        <w:pStyle w:val="ListParagraph"/>
        <w:numPr>
          <w:ilvl w:val="0"/>
          <w:numId w:val="10"/>
        </w:numPr>
        <w:spacing w:line="256" w:lineRule="auto"/>
        <w:jc w:val="both"/>
        <w:rPr>
          <w:rFonts w:ascii="Times New Roman" w:eastAsia="Calibri" w:hAnsi="Times New Roman" w:cs="Times New Roman"/>
          <w:sz w:val="24"/>
          <w:szCs w:val="24"/>
        </w:rPr>
      </w:pPr>
      <w:r>
        <w:rPr>
          <w:rFonts w:ascii="Times New Roman" w:hAnsi="Times New Roman" w:cs="Times New Roman"/>
          <w:sz w:val="24"/>
        </w:rPr>
        <w:t>Πώς να</w:t>
      </w:r>
      <w:r w:rsidRPr="0019002C">
        <w:rPr>
          <w:rFonts w:ascii="Times New Roman" w:hAnsi="Times New Roman" w:cs="Times New Roman"/>
          <w:sz w:val="24"/>
        </w:rPr>
        <w:t xml:space="preserve"> κόψεις</w:t>
      </w:r>
      <w:r>
        <w:rPr>
          <w:rFonts w:ascii="Times New Roman" w:hAnsi="Times New Roman" w:cs="Times New Roman"/>
          <w:sz w:val="24"/>
        </w:rPr>
        <w:t xml:space="preserve"> το κάπνισμα</w:t>
      </w:r>
      <w:r w:rsidRPr="0019002C">
        <w:rPr>
          <w:rFonts w:ascii="Times New Roman" w:hAnsi="Times New Roman" w:cs="Times New Roman"/>
          <w:sz w:val="24"/>
        </w:rPr>
        <w:t xml:space="preserve">. </w:t>
      </w:r>
    </w:p>
    <w:p w14:paraId="18D3A6FD" w14:textId="2DB30AB9" w:rsidR="002D51EE" w:rsidRDefault="002D51EE" w:rsidP="002D51EE">
      <w:pPr>
        <w:spacing w:line="256" w:lineRule="auto"/>
        <w:jc w:val="both"/>
        <w:rPr>
          <w:rFonts w:ascii="Times New Roman" w:eastAsia="Calibri" w:hAnsi="Times New Roman" w:cs="Times New Roman"/>
          <w:b/>
          <w:sz w:val="24"/>
          <w:szCs w:val="24"/>
          <w:u w:val="single"/>
          <w:lang w:val="en-US"/>
        </w:rPr>
      </w:pPr>
      <w:r w:rsidRPr="00B43CA1">
        <w:rPr>
          <w:rFonts w:ascii="Times New Roman" w:eastAsia="Calibri" w:hAnsi="Times New Roman" w:cs="Times New Roman"/>
          <w:b/>
          <w:sz w:val="24"/>
          <w:szCs w:val="24"/>
          <w:u w:val="single"/>
        </w:rPr>
        <w:t>Αξιολόγηση</w:t>
      </w:r>
      <w:r w:rsidRPr="00B43CA1">
        <w:rPr>
          <w:rFonts w:ascii="Times New Roman" w:eastAsia="Calibri" w:hAnsi="Times New Roman" w:cs="Times New Roman"/>
          <w:b/>
          <w:sz w:val="24"/>
          <w:szCs w:val="24"/>
          <w:u w:val="single"/>
          <w:lang w:val="en-US"/>
        </w:rPr>
        <w:t xml:space="preserve"> </w:t>
      </w:r>
      <w:r w:rsidRPr="00B43CA1">
        <w:rPr>
          <w:rFonts w:ascii="Times New Roman" w:eastAsia="Calibri" w:hAnsi="Times New Roman" w:cs="Times New Roman"/>
          <w:b/>
          <w:sz w:val="24"/>
          <w:szCs w:val="24"/>
          <w:u w:val="single"/>
        </w:rPr>
        <w:t>του</w:t>
      </w:r>
      <w:r w:rsidRPr="00B43CA1">
        <w:rPr>
          <w:rFonts w:ascii="Times New Roman" w:eastAsia="Calibri" w:hAnsi="Times New Roman" w:cs="Times New Roman"/>
          <w:b/>
          <w:sz w:val="24"/>
          <w:szCs w:val="24"/>
          <w:u w:val="single"/>
          <w:lang w:val="en-US"/>
        </w:rPr>
        <w:t xml:space="preserve"> </w:t>
      </w:r>
      <w:r w:rsidRPr="00B43CA1">
        <w:rPr>
          <w:rFonts w:ascii="Times New Roman" w:eastAsia="Calibri" w:hAnsi="Times New Roman" w:cs="Times New Roman"/>
          <w:b/>
          <w:sz w:val="24"/>
          <w:szCs w:val="24"/>
          <w:u w:val="single"/>
        </w:rPr>
        <w:t>προγράμματος</w:t>
      </w:r>
      <w:r w:rsidRPr="00B43CA1">
        <w:rPr>
          <w:rFonts w:ascii="Times New Roman" w:eastAsia="Calibri" w:hAnsi="Times New Roman" w:cs="Times New Roman"/>
          <w:b/>
          <w:sz w:val="24"/>
          <w:szCs w:val="24"/>
          <w:u w:val="single"/>
          <w:lang w:val="en-US"/>
        </w:rPr>
        <w:t>:</w:t>
      </w:r>
    </w:p>
    <w:p w14:paraId="48AF14AD" w14:textId="1174F155" w:rsidR="00B43CA1" w:rsidRPr="0025696B" w:rsidRDefault="00E328E2" w:rsidP="00B43CA1">
      <w:pPr>
        <w:pStyle w:val="ListParagraph"/>
        <w:numPr>
          <w:ilvl w:val="0"/>
          <w:numId w:val="11"/>
        </w:numPr>
        <w:spacing w:line="256" w:lineRule="auto"/>
        <w:rPr>
          <w:rFonts w:ascii="Times New Roman" w:eastAsia="Calibri" w:hAnsi="Times New Roman" w:cs="Times New Roman"/>
          <w:b/>
          <w:sz w:val="24"/>
          <w:szCs w:val="24"/>
          <w:u w:val="single"/>
          <w:lang w:val="en-US"/>
        </w:rPr>
      </w:pPr>
      <w:r w:rsidRPr="0025696B">
        <w:rPr>
          <w:rFonts w:ascii="Times New Roman" w:hAnsi="Times New Roman" w:cs="Times New Roman"/>
          <w:noProof/>
          <w:sz w:val="24"/>
          <w:szCs w:val="24"/>
          <w:lang w:eastAsia="el-GR"/>
        </w:rPr>
        <w:drawing>
          <wp:anchor distT="0" distB="0" distL="114300" distR="114300" simplePos="0" relativeHeight="251660288" behindDoc="0" locked="0" layoutInCell="1" allowOverlap="1" wp14:anchorId="497EF207" wp14:editId="3BF6C713">
            <wp:simplePos x="0" y="0"/>
            <wp:positionH relativeFrom="margin">
              <wp:posOffset>3342640</wp:posOffset>
            </wp:positionH>
            <wp:positionV relativeFrom="margin">
              <wp:posOffset>4095115</wp:posOffset>
            </wp:positionV>
            <wp:extent cx="2143125" cy="4476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3CA1" w:rsidRPr="0025696B">
        <w:rPr>
          <w:rFonts w:ascii="Times New Roman" w:hAnsi="Times New Roman" w:cs="Times New Roman"/>
          <w:sz w:val="24"/>
          <w:szCs w:val="24"/>
        </w:rPr>
        <w:t>Πως θα αξιολογούσες το παρόν πρόγραμμα Αγωγής Υγείας σε μια κλίμακα από το 1 έως το 10 με το 1 πολύ κακό και το 10 πάρα πολύ  καλό.</w:t>
      </w:r>
      <w:r w:rsidR="00B43CA1" w:rsidRPr="0025696B">
        <w:rPr>
          <w:rFonts w:ascii="Times New Roman" w:hAnsi="Times New Roman" w:cs="Times New Roman"/>
          <w:sz w:val="24"/>
          <w:szCs w:val="24"/>
        </w:rPr>
        <w:br/>
      </w:r>
    </w:p>
    <w:p w14:paraId="3FCC28EF" w14:textId="2A00B33E" w:rsidR="00B43CA1" w:rsidRPr="00347515" w:rsidRDefault="00B43CA1" w:rsidP="00B43CA1">
      <w:pPr>
        <w:pStyle w:val="ListParagraph"/>
        <w:numPr>
          <w:ilvl w:val="0"/>
          <w:numId w:val="11"/>
        </w:numPr>
        <w:spacing w:line="256" w:lineRule="auto"/>
        <w:rPr>
          <w:rFonts w:ascii="Times New Roman" w:eastAsia="Calibri" w:hAnsi="Times New Roman" w:cs="Times New Roman"/>
          <w:b/>
          <w:sz w:val="24"/>
          <w:szCs w:val="24"/>
          <w:u w:val="single"/>
          <w:lang w:val="en-US"/>
        </w:rPr>
      </w:pPr>
      <w:r w:rsidRPr="0025696B">
        <w:rPr>
          <w:rFonts w:ascii="Times New Roman" w:hAnsi="Times New Roman" w:cs="Times New Roman"/>
          <w:sz w:val="24"/>
          <w:szCs w:val="24"/>
        </w:rPr>
        <w:t>Το περιεχόμενο των μαθημάτων ήταν σχετικό με το γενικό θέμα του προγράμματος;   ΝΑΙ/ΟΧΙ</w:t>
      </w:r>
    </w:p>
    <w:p w14:paraId="77E9182D" w14:textId="77777777" w:rsidR="00347515" w:rsidRPr="0025696B" w:rsidRDefault="00347515" w:rsidP="00347515">
      <w:pPr>
        <w:pStyle w:val="ListParagraph"/>
        <w:spacing w:line="256" w:lineRule="auto"/>
        <w:rPr>
          <w:rFonts w:ascii="Times New Roman" w:eastAsia="Calibri" w:hAnsi="Times New Roman" w:cs="Times New Roman"/>
          <w:b/>
          <w:sz w:val="24"/>
          <w:szCs w:val="24"/>
          <w:u w:val="single"/>
          <w:lang w:val="en-US"/>
        </w:rPr>
      </w:pPr>
    </w:p>
    <w:p w14:paraId="6765814E" w14:textId="77777777" w:rsidR="00347515" w:rsidRPr="0025696B" w:rsidRDefault="00347515" w:rsidP="00347515">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Νοιώθεις ότι ενημερώθηκες επαρκώς για τις επιπτώσεις του καπνίσματος; ΝΑΙ/ΟΧΙ</w:t>
      </w:r>
    </w:p>
    <w:p w14:paraId="6A7864EB" w14:textId="77777777" w:rsidR="0025696B" w:rsidRPr="0025696B" w:rsidRDefault="0025696B" w:rsidP="0025696B">
      <w:pPr>
        <w:pStyle w:val="ListParagraph"/>
        <w:spacing w:line="256" w:lineRule="auto"/>
        <w:rPr>
          <w:rFonts w:ascii="Times New Roman" w:eastAsia="Calibri" w:hAnsi="Times New Roman" w:cs="Times New Roman"/>
          <w:b/>
          <w:sz w:val="24"/>
          <w:szCs w:val="24"/>
          <w:u w:val="single"/>
          <w:lang w:val="en-US"/>
        </w:rPr>
      </w:pPr>
    </w:p>
    <w:p w14:paraId="74AEFCAC" w14:textId="0A2DCD21" w:rsidR="0025696B" w:rsidRPr="00347515" w:rsidRDefault="00B43CA1" w:rsidP="00347515">
      <w:pPr>
        <w:pStyle w:val="ListParagraph"/>
        <w:numPr>
          <w:ilvl w:val="0"/>
          <w:numId w:val="11"/>
        </w:numPr>
        <w:spacing w:line="256" w:lineRule="auto"/>
        <w:rPr>
          <w:rFonts w:ascii="Times New Roman" w:eastAsia="Calibri" w:hAnsi="Times New Roman" w:cs="Times New Roman"/>
          <w:b/>
          <w:sz w:val="24"/>
          <w:szCs w:val="24"/>
          <w:u w:val="single"/>
          <w:lang w:val="en-US"/>
        </w:rPr>
      </w:pPr>
      <w:r w:rsidRPr="0025696B">
        <w:rPr>
          <w:rFonts w:ascii="Times New Roman" w:eastAsia="Calibri" w:hAnsi="Times New Roman" w:cs="Times New Roman"/>
          <w:sz w:val="24"/>
          <w:szCs w:val="24"/>
        </w:rPr>
        <w:t>Κατά την γνώμη σου είναι δύσκολο να κόψει κάποιος οριστικά το κάπνισμα; ΝΑΙ/ΟΧΙ</w:t>
      </w:r>
    </w:p>
    <w:p w14:paraId="0705F5B6" w14:textId="77777777" w:rsidR="0025696B" w:rsidRPr="0025696B" w:rsidRDefault="0025696B" w:rsidP="0025696B">
      <w:pPr>
        <w:pStyle w:val="ListParagraph"/>
        <w:spacing w:line="256" w:lineRule="auto"/>
        <w:rPr>
          <w:rFonts w:ascii="Times New Roman" w:eastAsia="Calibri" w:hAnsi="Times New Roman" w:cs="Times New Roman"/>
          <w:b/>
          <w:sz w:val="24"/>
          <w:szCs w:val="24"/>
          <w:u w:val="single"/>
          <w:lang w:val="en-US"/>
        </w:rPr>
      </w:pPr>
    </w:p>
    <w:p w14:paraId="6A1E2D10" w14:textId="4D8DA7A8" w:rsidR="0025696B" w:rsidRPr="00FE76D4" w:rsidRDefault="0025696B" w:rsidP="00FE76D4">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Οι γνώσεις που έμαθες σου φάνηκαν χρήσιμες; ΝΑΙ/</w:t>
      </w:r>
      <w:r w:rsidR="00FE76D4">
        <w:rPr>
          <w:rFonts w:ascii="Times New Roman" w:eastAsia="Calibri" w:hAnsi="Times New Roman" w:cs="Times New Roman"/>
          <w:sz w:val="24"/>
          <w:szCs w:val="24"/>
        </w:rPr>
        <w:t>ΟΧΙ</w:t>
      </w:r>
      <w:r w:rsidR="00FE76D4">
        <w:rPr>
          <w:rFonts w:ascii="Times New Roman" w:eastAsia="Calibri" w:hAnsi="Times New Roman" w:cs="Times New Roman"/>
          <w:sz w:val="24"/>
          <w:szCs w:val="24"/>
        </w:rPr>
        <w:br/>
      </w:r>
    </w:p>
    <w:p w14:paraId="55DCC723" w14:textId="7D7EE3E5" w:rsidR="0025696B" w:rsidRPr="0025696B" w:rsidRDefault="0025696B" w:rsidP="00B43CA1">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Πιστεύεις ότι το παρόν πρόγραμμα θα ήταν καλό να πραγματοποιηθεί και σε άλλα σχολεία; ΝΑΙ/ΟΧΙ</w:t>
      </w:r>
    </w:p>
    <w:p w14:paraId="07F9BE95" w14:textId="77777777" w:rsidR="0025696B" w:rsidRPr="0025696B" w:rsidRDefault="0025696B" w:rsidP="0025696B">
      <w:pPr>
        <w:pStyle w:val="ListParagraph"/>
        <w:spacing w:line="256" w:lineRule="auto"/>
        <w:rPr>
          <w:rFonts w:ascii="Times New Roman" w:eastAsia="Calibri" w:hAnsi="Times New Roman" w:cs="Times New Roman"/>
          <w:b/>
          <w:sz w:val="24"/>
          <w:szCs w:val="24"/>
          <w:u w:val="single"/>
          <w:lang w:val="en-US"/>
        </w:rPr>
      </w:pPr>
    </w:p>
    <w:p w14:paraId="10384580" w14:textId="24DC7D3D" w:rsidR="0025696B" w:rsidRPr="00FE76D4" w:rsidRDefault="0025696B" w:rsidP="00FE76D4">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Τι θα πρότεινες σε κάποιον που άθελα του είναι παθητικός καπνιστής;</w:t>
      </w:r>
      <w:r w:rsidR="00FE76D4">
        <w:rPr>
          <w:rFonts w:ascii="Times New Roman" w:eastAsia="Calibri" w:hAnsi="Times New Roman" w:cs="Times New Roman"/>
          <w:sz w:val="24"/>
          <w:szCs w:val="24"/>
        </w:rPr>
        <w:br/>
      </w:r>
    </w:p>
    <w:p w14:paraId="272A236E" w14:textId="7B2F1D7F" w:rsidR="0025696B" w:rsidRPr="00FE76D4" w:rsidRDefault="0025696B" w:rsidP="0025696B">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Πιστεύεις ότι η άσκηση βοηθάει στην αντιμετώπιση του καπνίσματος;</w:t>
      </w:r>
    </w:p>
    <w:p w14:paraId="598B7DDB" w14:textId="77777777" w:rsidR="00FE76D4" w:rsidRPr="0025696B" w:rsidRDefault="00FE76D4" w:rsidP="00FE76D4">
      <w:pPr>
        <w:pStyle w:val="ListParagraph"/>
        <w:spacing w:line="256" w:lineRule="auto"/>
        <w:rPr>
          <w:rFonts w:ascii="Times New Roman" w:eastAsia="Calibri" w:hAnsi="Times New Roman" w:cs="Times New Roman"/>
          <w:b/>
          <w:sz w:val="24"/>
          <w:szCs w:val="24"/>
          <w:u w:val="single"/>
          <w:lang w:val="en-US"/>
        </w:rPr>
      </w:pPr>
    </w:p>
    <w:p w14:paraId="05350D64" w14:textId="4E65AAD4" w:rsidR="0025696B" w:rsidRPr="00FE76D4" w:rsidRDefault="00FE76D4" w:rsidP="0025696B">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Τι θα έλεγες σε κάποιον συνομήλικο σου που μόλις ξεκίνησε το κάπνισμα;</w:t>
      </w:r>
    </w:p>
    <w:p w14:paraId="40EA16ED" w14:textId="77777777" w:rsidR="00FE76D4" w:rsidRPr="00FE76D4" w:rsidRDefault="00FE76D4" w:rsidP="00FE76D4">
      <w:pPr>
        <w:pStyle w:val="ListParagraph"/>
        <w:rPr>
          <w:rFonts w:ascii="Times New Roman" w:eastAsia="Calibri" w:hAnsi="Times New Roman" w:cs="Times New Roman"/>
          <w:b/>
          <w:sz w:val="24"/>
          <w:szCs w:val="24"/>
          <w:u w:val="single"/>
          <w:lang w:val="en-US"/>
        </w:rPr>
      </w:pPr>
    </w:p>
    <w:p w14:paraId="1D481B72" w14:textId="1A6BBC2B" w:rsidR="002D51EE" w:rsidRPr="00414D68" w:rsidRDefault="00347515" w:rsidP="002D51EE">
      <w:pPr>
        <w:pStyle w:val="ListParagraph"/>
        <w:numPr>
          <w:ilvl w:val="0"/>
          <w:numId w:val="11"/>
        </w:numPr>
        <w:spacing w:line="256" w:lineRule="auto"/>
        <w:rPr>
          <w:rFonts w:ascii="Times New Roman" w:eastAsia="Calibri" w:hAnsi="Times New Roman" w:cs="Times New Roman"/>
          <w:b/>
          <w:sz w:val="24"/>
          <w:szCs w:val="24"/>
          <w:u w:val="single"/>
          <w:lang w:val="en-US"/>
        </w:rPr>
      </w:pPr>
      <w:r>
        <w:rPr>
          <w:rFonts w:ascii="Times New Roman" w:eastAsia="Calibri" w:hAnsi="Times New Roman" w:cs="Times New Roman"/>
          <w:sz w:val="24"/>
          <w:szCs w:val="24"/>
        </w:rPr>
        <w:t>Θα ήθελες περεταίρω γνώσεις όσον αφορά το κάπνισμα και το τσιγάρο; Αν ναι ποιες;</w:t>
      </w:r>
    </w:p>
    <w:p w14:paraId="58B6F1C8" w14:textId="77777777" w:rsidR="00414D68" w:rsidRPr="00414D68" w:rsidRDefault="00414D68" w:rsidP="00414D68">
      <w:pPr>
        <w:pStyle w:val="ListParagraph"/>
        <w:rPr>
          <w:rFonts w:ascii="Times New Roman" w:eastAsia="Calibri" w:hAnsi="Times New Roman" w:cs="Times New Roman"/>
          <w:b/>
          <w:sz w:val="24"/>
          <w:szCs w:val="24"/>
          <w:u w:val="single"/>
          <w:lang w:val="en-US"/>
        </w:rPr>
      </w:pPr>
    </w:p>
    <w:p w14:paraId="321E8A93" w14:textId="77777777" w:rsidR="00414D68" w:rsidRPr="00414D68" w:rsidRDefault="00414D68" w:rsidP="00414D68">
      <w:pPr>
        <w:spacing w:line="256" w:lineRule="auto"/>
        <w:rPr>
          <w:rFonts w:ascii="Times New Roman" w:eastAsia="Calibri" w:hAnsi="Times New Roman" w:cs="Times New Roman"/>
          <w:b/>
          <w:sz w:val="24"/>
          <w:szCs w:val="24"/>
          <w:u w:val="single"/>
          <w:lang w:val="en-US"/>
        </w:rPr>
      </w:pPr>
    </w:p>
    <w:p w14:paraId="72519C15" w14:textId="6CD3D8E2" w:rsidR="002D51EE" w:rsidRPr="00420499" w:rsidRDefault="00420499" w:rsidP="002D51EE">
      <w:pPr>
        <w:spacing w:line="256" w:lineRule="auto"/>
        <w:rPr>
          <w:rFonts w:ascii="Times New Roman" w:eastAsia="Calibri" w:hAnsi="Times New Roman" w:cs="Times New Roman"/>
          <w:b/>
          <w:sz w:val="24"/>
          <w:szCs w:val="24"/>
          <w:u w:val="single"/>
        </w:rPr>
      </w:pPr>
      <w:r w:rsidRPr="00420499">
        <w:rPr>
          <w:rFonts w:ascii="Times New Roman" w:eastAsia="Calibri" w:hAnsi="Times New Roman" w:cs="Times New Roman"/>
          <w:b/>
          <w:sz w:val="24"/>
          <w:szCs w:val="24"/>
          <w:u w:val="single"/>
        </w:rPr>
        <w:t>Βιβλιογραφία</w:t>
      </w:r>
    </w:p>
    <w:p w14:paraId="3FDDD042" w14:textId="25C6E837" w:rsidR="002D51EE" w:rsidRDefault="002D51EE" w:rsidP="004C1EBA">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 xml:space="preserve">National Research Council. Environmental tobacco smoke: measuring exposures and assessing health effects. National Academy Press, Washington, DC, 1986 </w:t>
      </w:r>
    </w:p>
    <w:p w14:paraId="5AC74824" w14:textId="77777777" w:rsidR="00420499" w:rsidRPr="004C1EBA" w:rsidRDefault="00420499" w:rsidP="00420499">
      <w:pPr>
        <w:pStyle w:val="ListParagraph"/>
        <w:spacing w:line="256" w:lineRule="auto"/>
        <w:rPr>
          <w:rFonts w:ascii="Times New Roman" w:eastAsia="Calibri" w:hAnsi="Times New Roman" w:cs="Times New Roman"/>
          <w:sz w:val="24"/>
          <w:szCs w:val="24"/>
          <w:lang w:val="en-US"/>
        </w:rPr>
      </w:pPr>
    </w:p>
    <w:p w14:paraId="291789E6" w14:textId="2893731D" w:rsidR="00420499" w:rsidRPr="00420499" w:rsidRDefault="002D51EE" w:rsidP="00420499">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US Department Of Health And Human Services. The health consequences of involuntary smoking: A report of the Surgeon General.</w:t>
      </w:r>
      <w:r w:rsidR="00420499">
        <w:rPr>
          <w:rFonts w:ascii="Times New Roman" w:eastAsia="Calibri" w:hAnsi="Times New Roman" w:cs="Times New Roman"/>
          <w:sz w:val="24"/>
          <w:szCs w:val="24"/>
          <w:lang w:val="en-US"/>
        </w:rPr>
        <w:br/>
      </w:r>
    </w:p>
    <w:p w14:paraId="6A129E26" w14:textId="3BB3F0AF" w:rsidR="002D51EE" w:rsidRDefault="002D51EE" w:rsidP="004C1EBA">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Chilmonczyk BΑ, Salmun LΜ, Megathlin KΝ, Neveux LΜ, Palomaki GΕ, Knight GJ et al. Association between exposure to environmental tobacco smoke and exacerbations of asthma in children. N Engl J Med 1993, 328:1665−1669</w:t>
      </w:r>
    </w:p>
    <w:p w14:paraId="0125388E" w14:textId="77777777" w:rsidR="00420499" w:rsidRPr="004C1EBA" w:rsidRDefault="00420499" w:rsidP="00420499">
      <w:pPr>
        <w:pStyle w:val="ListParagraph"/>
        <w:spacing w:line="256" w:lineRule="auto"/>
        <w:rPr>
          <w:rFonts w:ascii="Times New Roman" w:eastAsia="Calibri" w:hAnsi="Times New Roman" w:cs="Times New Roman"/>
          <w:sz w:val="24"/>
          <w:szCs w:val="24"/>
          <w:lang w:val="en-US"/>
        </w:rPr>
      </w:pPr>
    </w:p>
    <w:p w14:paraId="165E0C55" w14:textId="1B81D41B" w:rsidR="00420499" w:rsidRPr="00420499" w:rsidRDefault="002D51EE" w:rsidP="00420499">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Flouris AD. Acute health effects of passive smoking. Inflamm Allergy Drug Targets 2009, 8:319−320</w:t>
      </w:r>
      <w:r w:rsidR="00420499">
        <w:rPr>
          <w:rFonts w:ascii="Times New Roman" w:eastAsia="Calibri" w:hAnsi="Times New Roman" w:cs="Times New Roman"/>
          <w:sz w:val="24"/>
          <w:szCs w:val="24"/>
          <w:lang w:val="en-US"/>
        </w:rPr>
        <w:br/>
      </w:r>
    </w:p>
    <w:p w14:paraId="1C604640" w14:textId="5EB2C9F4" w:rsidR="002D51EE" w:rsidRDefault="002D51EE" w:rsidP="004C1EBA">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Steenland K. Risk assessment for heart disease and workplace ETS exposure among nonsmokers. Environ Health Perspect 1999, 107(Suppl 6):859−863</w:t>
      </w:r>
    </w:p>
    <w:p w14:paraId="0BFA6DAF" w14:textId="77777777" w:rsidR="00420499" w:rsidRPr="004C1EBA" w:rsidRDefault="00420499" w:rsidP="00420499">
      <w:pPr>
        <w:pStyle w:val="ListParagraph"/>
        <w:spacing w:line="256" w:lineRule="auto"/>
        <w:rPr>
          <w:rFonts w:ascii="Times New Roman" w:eastAsia="Calibri" w:hAnsi="Times New Roman" w:cs="Times New Roman"/>
          <w:sz w:val="24"/>
          <w:szCs w:val="24"/>
          <w:lang w:val="en-US"/>
        </w:rPr>
      </w:pPr>
    </w:p>
    <w:p w14:paraId="04EA1158" w14:textId="5B8D40E2" w:rsidR="00420499" w:rsidRPr="00420499" w:rsidRDefault="002D51EE" w:rsidP="00420499">
      <w:pPr>
        <w:pStyle w:val="ListParagraph"/>
        <w:numPr>
          <w:ilvl w:val="0"/>
          <w:numId w:val="9"/>
        </w:numPr>
        <w:spacing w:line="256" w:lineRule="auto"/>
        <w:rPr>
          <w:rFonts w:ascii="Times New Roman" w:eastAsia="Calibri" w:hAnsi="Times New Roman" w:cs="Times New Roman"/>
          <w:sz w:val="24"/>
          <w:szCs w:val="24"/>
          <w:lang w:val="en-US"/>
        </w:rPr>
      </w:pPr>
      <w:r w:rsidRPr="004C1EBA">
        <w:rPr>
          <w:rFonts w:ascii="Times New Roman" w:eastAsia="Calibri" w:hAnsi="Times New Roman" w:cs="Times New Roman"/>
          <w:sz w:val="24"/>
          <w:szCs w:val="24"/>
          <w:lang w:val="en-US"/>
        </w:rPr>
        <w:t>Thun M, Henley J, Apicella L. Epidemiologic studies of fatal and nonfatal cardiovascular disease and ETS exposure from spousal smoking. Environ Health Perspect 1999, 107(Suppl 6):841−846</w:t>
      </w:r>
      <w:r w:rsidR="00420499">
        <w:rPr>
          <w:rFonts w:ascii="Times New Roman" w:eastAsia="Calibri" w:hAnsi="Times New Roman" w:cs="Times New Roman"/>
          <w:sz w:val="24"/>
          <w:szCs w:val="24"/>
          <w:lang w:val="en-US"/>
        </w:rPr>
        <w:br/>
      </w:r>
    </w:p>
    <w:p w14:paraId="66991787" w14:textId="264A7DAD" w:rsidR="004C1EBA" w:rsidRPr="00420499" w:rsidRDefault="004C1EBA" w:rsidP="00420499">
      <w:pPr>
        <w:pStyle w:val="ListParagraph"/>
        <w:numPr>
          <w:ilvl w:val="0"/>
          <w:numId w:val="9"/>
        </w:numPr>
        <w:spacing w:line="256" w:lineRule="auto"/>
        <w:rPr>
          <w:rFonts w:ascii="Times New Roman" w:eastAsia="Calibri" w:hAnsi="Times New Roman" w:cs="Times New Roman"/>
          <w:sz w:val="24"/>
          <w:szCs w:val="24"/>
          <w:lang w:val="en-US"/>
        </w:rPr>
      </w:pPr>
      <w:r>
        <w:rPr>
          <w:rFonts w:ascii="Times New Roman" w:eastAsia="Calibri" w:hAnsi="Times New Roman" w:cs="Times New Roman"/>
          <w:sz w:val="24"/>
          <w:szCs w:val="24"/>
        </w:rPr>
        <w:t>Θεοδωράκης</w:t>
      </w:r>
      <w:r w:rsidR="00420499">
        <w:rPr>
          <w:rFonts w:ascii="Times New Roman" w:eastAsia="Calibri" w:hAnsi="Times New Roman" w:cs="Times New Roman"/>
          <w:sz w:val="24"/>
          <w:szCs w:val="24"/>
        </w:rPr>
        <w:t xml:space="preserve"> Ι.</w:t>
      </w:r>
      <w:r>
        <w:rPr>
          <w:rFonts w:ascii="Times New Roman" w:eastAsia="Calibri" w:hAnsi="Times New Roman" w:cs="Times New Roman"/>
          <w:sz w:val="24"/>
          <w:szCs w:val="24"/>
        </w:rPr>
        <w:t xml:space="preserve"> Χασάνδρα </w:t>
      </w:r>
      <w:r w:rsidR="00420499">
        <w:rPr>
          <w:rFonts w:ascii="Times New Roman" w:eastAsia="Calibri" w:hAnsi="Times New Roman" w:cs="Times New Roman"/>
          <w:sz w:val="24"/>
          <w:szCs w:val="24"/>
        </w:rPr>
        <w:t xml:space="preserve">Μ. (2006) </w:t>
      </w:r>
      <w:r w:rsidR="00420499" w:rsidRPr="00420499">
        <w:rPr>
          <w:rFonts w:ascii="Times New Roman" w:eastAsia="Calibri" w:hAnsi="Times New Roman" w:cs="Times New Roman"/>
          <w:sz w:val="24"/>
          <w:szCs w:val="24"/>
        </w:rPr>
        <w:t>Σχεδιασμός Προγραμμάτων Αγωγής Υγείας</w:t>
      </w:r>
      <w:r w:rsidR="00420499">
        <w:rPr>
          <w:rFonts w:ascii="Times New Roman" w:eastAsia="Calibri" w:hAnsi="Times New Roman" w:cs="Times New Roman"/>
          <w:sz w:val="24"/>
          <w:szCs w:val="24"/>
        </w:rPr>
        <w:t>.</w:t>
      </w:r>
    </w:p>
    <w:sectPr w:rsidR="004C1EBA" w:rsidRPr="004204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5A11" w14:textId="77777777" w:rsidR="00BB5B42" w:rsidRDefault="00BB5B42" w:rsidP="00F31758">
      <w:pPr>
        <w:spacing w:after="0" w:line="240" w:lineRule="auto"/>
      </w:pPr>
      <w:r>
        <w:separator/>
      </w:r>
    </w:p>
  </w:endnote>
  <w:endnote w:type="continuationSeparator" w:id="0">
    <w:p w14:paraId="3226D79B" w14:textId="77777777" w:rsidR="00BB5B42" w:rsidRDefault="00BB5B42" w:rsidP="00F3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A8524" w14:textId="77777777" w:rsidR="00BB5B42" w:rsidRDefault="00BB5B42" w:rsidP="00F31758">
      <w:pPr>
        <w:spacing w:after="0" w:line="240" w:lineRule="auto"/>
      </w:pPr>
      <w:r>
        <w:separator/>
      </w:r>
    </w:p>
  </w:footnote>
  <w:footnote w:type="continuationSeparator" w:id="0">
    <w:p w14:paraId="67856809" w14:textId="77777777" w:rsidR="00BB5B42" w:rsidRDefault="00BB5B42" w:rsidP="00F3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C48"/>
      </v:shape>
    </w:pict>
  </w:numPicBullet>
  <w:abstractNum w:abstractNumId="0" w15:restartNumberingAfterBreak="0">
    <w:nsid w:val="02A347A7"/>
    <w:multiLevelType w:val="hybridMultilevel"/>
    <w:tmpl w:val="C358BC08"/>
    <w:lvl w:ilvl="0" w:tplc="28DE3AE0">
      <w:start w:val="1"/>
      <w:numFmt w:val="decimal"/>
      <w:lvlText w:val="%1."/>
      <w:lvlJc w:val="left"/>
      <w:pPr>
        <w:ind w:left="720" w:hanging="360"/>
      </w:pPr>
      <w:rPr>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CC39A6"/>
    <w:multiLevelType w:val="hybridMultilevel"/>
    <w:tmpl w:val="6A16491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BD7645"/>
    <w:multiLevelType w:val="hybridMultilevel"/>
    <w:tmpl w:val="1602C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20029C"/>
    <w:multiLevelType w:val="hybridMultilevel"/>
    <w:tmpl w:val="9D58E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756478"/>
    <w:multiLevelType w:val="hybridMultilevel"/>
    <w:tmpl w:val="401CD19C"/>
    <w:lvl w:ilvl="0" w:tplc="04080007">
      <w:start w:val="1"/>
      <w:numFmt w:val="bullet"/>
      <w:lvlText w:val=""/>
      <w:lvlPicBulletId w:val="0"/>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56A2496F"/>
    <w:multiLevelType w:val="hybridMultilevel"/>
    <w:tmpl w:val="BA9C8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8CB1EC7"/>
    <w:multiLevelType w:val="hybridMultilevel"/>
    <w:tmpl w:val="FEA225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0E6BA3"/>
    <w:multiLevelType w:val="hybridMultilevel"/>
    <w:tmpl w:val="266C49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535CB9"/>
    <w:multiLevelType w:val="hybridMultilevel"/>
    <w:tmpl w:val="E8BAC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0D1699"/>
    <w:multiLevelType w:val="hybridMultilevel"/>
    <w:tmpl w:val="353219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
  </w:num>
  <w:num w:numId="5">
    <w:abstractNumId w:val="3"/>
  </w:num>
  <w:num w:numId="6">
    <w:abstractNumId w:val="5"/>
  </w:num>
  <w:num w:numId="7">
    <w:abstractNumId w:val="4"/>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EE"/>
    <w:rsid w:val="00070DA9"/>
    <w:rsid w:val="000A63E1"/>
    <w:rsid w:val="00131E16"/>
    <w:rsid w:val="00172CB2"/>
    <w:rsid w:val="0019002C"/>
    <w:rsid w:val="001A393D"/>
    <w:rsid w:val="001A6A92"/>
    <w:rsid w:val="002332C5"/>
    <w:rsid w:val="002375CE"/>
    <w:rsid w:val="002458A5"/>
    <w:rsid w:val="0025696B"/>
    <w:rsid w:val="0027698C"/>
    <w:rsid w:val="002D51EE"/>
    <w:rsid w:val="002E4FBE"/>
    <w:rsid w:val="00347515"/>
    <w:rsid w:val="00352798"/>
    <w:rsid w:val="003B24C4"/>
    <w:rsid w:val="003E2AB3"/>
    <w:rsid w:val="00414D68"/>
    <w:rsid w:val="00420499"/>
    <w:rsid w:val="004C1EBA"/>
    <w:rsid w:val="00502559"/>
    <w:rsid w:val="00510F31"/>
    <w:rsid w:val="00523483"/>
    <w:rsid w:val="005700FE"/>
    <w:rsid w:val="005B0D25"/>
    <w:rsid w:val="006A3997"/>
    <w:rsid w:val="006A7EC0"/>
    <w:rsid w:val="006C0E10"/>
    <w:rsid w:val="006E5783"/>
    <w:rsid w:val="008A1A7F"/>
    <w:rsid w:val="008E5CCA"/>
    <w:rsid w:val="0096234E"/>
    <w:rsid w:val="00976B93"/>
    <w:rsid w:val="009A7BCD"/>
    <w:rsid w:val="009F6323"/>
    <w:rsid w:val="00A444CB"/>
    <w:rsid w:val="00AA691E"/>
    <w:rsid w:val="00B43CA1"/>
    <w:rsid w:val="00B44317"/>
    <w:rsid w:val="00B60DC1"/>
    <w:rsid w:val="00BB12C8"/>
    <w:rsid w:val="00BB5B42"/>
    <w:rsid w:val="00C06485"/>
    <w:rsid w:val="00C3263E"/>
    <w:rsid w:val="00CA14B4"/>
    <w:rsid w:val="00D65831"/>
    <w:rsid w:val="00DC402E"/>
    <w:rsid w:val="00E1779F"/>
    <w:rsid w:val="00E328E2"/>
    <w:rsid w:val="00E865E2"/>
    <w:rsid w:val="00EA0843"/>
    <w:rsid w:val="00EA5641"/>
    <w:rsid w:val="00F31758"/>
    <w:rsid w:val="00F97540"/>
    <w:rsid w:val="00FA2435"/>
    <w:rsid w:val="00FE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50B1C"/>
  <w15:chartTrackingRefBased/>
  <w15:docId w15:val="{A38E8021-2966-494A-A6A1-3F686907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63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435"/>
    <w:pPr>
      <w:ind w:left="720"/>
      <w:contextualSpacing/>
    </w:pPr>
  </w:style>
  <w:style w:type="table" w:styleId="GridTable2-Accent3">
    <w:name w:val="Grid Table 2 Accent 3"/>
    <w:basedOn w:val="TableNormal"/>
    <w:uiPriority w:val="47"/>
    <w:rsid w:val="002458A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C064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317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1758"/>
  </w:style>
  <w:style w:type="paragraph" w:styleId="Footer">
    <w:name w:val="footer"/>
    <w:basedOn w:val="Normal"/>
    <w:link w:val="FooterChar"/>
    <w:uiPriority w:val="99"/>
    <w:unhideWhenUsed/>
    <w:rsid w:val="00F317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39120">
      <w:bodyDiv w:val="1"/>
      <w:marLeft w:val="0"/>
      <w:marRight w:val="0"/>
      <w:marTop w:val="0"/>
      <w:marBottom w:val="0"/>
      <w:divBdr>
        <w:top w:val="none" w:sz="0" w:space="0" w:color="auto"/>
        <w:left w:val="none" w:sz="0" w:space="0" w:color="auto"/>
        <w:bottom w:val="none" w:sz="0" w:space="0" w:color="auto"/>
        <w:right w:val="none" w:sz="0" w:space="0" w:color="auto"/>
      </w:divBdr>
    </w:div>
    <w:div w:id="916980879">
      <w:bodyDiv w:val="1"/>
      <w:marLeft w:val="0"/>
      <w:marRight w:val="0"/>
      <w:marTop w:val="0"/>
      <w:marBottom w:val="0"/>
      <w:divBdr>
        <w:top w:val="none" w:sz="0" w:space="0" w:color="auto"/>
        <w:left w:val="none" w:sz="0" w:space="0" w:color="auto"/>
        <w:bottom w:val="none" w:sz="0" w:space="0" w:color="auto"/>
        <w:right w:val="none" w:sz="0" w:space="0" w:color="auto"/>
      </w:divBdr>
    </w:div>
    <w:div w:id="926378767">
      <w:bodyDiv w:val="1"/>
      <w:marLeft w:val="0"/>
      <w:marRight w:val="0"/>
      <w:marTop w:val="0"/>
      <w:marBottom w:val="0"/>
      <w:divBdr>
        <w:top w:val="none" w:sz="0" w:space="0" w:color="auto"/>
        <w:left w:val="none" w:sz="0" w:space="0" w:color="auto"/>
        <w:bottom w:val="none" w:sz="0" w:space="0" w:color="auto"/>
        <w:right w:val="none" w:sz="0" w:space="0" w:color="auto"/>
      </w:divBdr>
    </w:div>
    <w:div w:id="130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DE5C-6430-4F6D-BB54-1A4AB358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1731</Words>
  <Characters>9353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mantzios</dc:creator>
  <cp:keywords/>
  <dc:description/>
  <cp:lastModifiedBy>kostas mantzios</cp:lastModifiedBy>
  <cp:revision>15</cp:revision>
  <dcterms:created xsi:type="dcterms:W3CDTF">2017-01-15T14:01:00Z</dcterms:created>
  <dcterms:modified xsi:type="dcterms:W3CDTF">2017-01-16T20:32:00Z</dcterms:modified>
</cp:coreProperties>
</file>